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t"/>
        <w:shd w:val="clear" w:color="auto" w:fill="FFFFFF"/>
        <w:spacing w:before="0" w:beforeAutospacing="0" w:after="0" w:afterAutospacing="0"/>
        <w:ind w:left="-567"/>
        <w:jc w:val="center"/>
        <w:rPr>
          <w:bCs/>
          <w:szCs w:val="27"/>
        </w:rPr>
      </w:pPr>
      <w:r w:rsidRPr="002E77E7">
        <w:rPr>
          <w:bCs/>
          <w:szCs w:val="27"/>
        </w:rPr>
        <w:t>ПРАВИТЕЛЬСТВО РОССИЙСКОЙ ФЕДЕРАЦИИ</w:t>
      </w:r>
    </w:p>
    <w:p w:rsidR="005D64AF" w:rsidRPr="002E77E7" w:rsidRDefault="005D64AF" w:rsidP="005D64AF">
      <w:pPr>
        <w:pStyle w:val="t"/>
        <w:shd w:val="clear" w:color="auto" w:fill="FFFFFF"/>
        <w:spacing w:before="0" w:beforeAutospacing="0" w:after="0" w:afterAutospacing="0"/>
        <w:ind w:left="-567"/>
        <w:jc w:val="center"/>
        <w:rPr>
          <w:bCs/>
          <w:szCs w:val="27"/>
        </w:rPr>
      </w:pPr>
      <w:r w:rsidRPr="002E77E7">
        <w:rPr>
          <w:bCs/>
          <w:szCs w:val="27"/>
        </w:rPr>
        <w:t>ПОСТАНОВЛЕНИЕ</w:t>
      </w:r>
    </w:p>
    <w:p w:rsidR="005D64AF" w:rsidRPr="002E77E7" w:rsidRDefault="005D64AF" w:rsidP="005D64AF">
      <w:pPr>
        <w:pStyle w:val="t"/>
        <w:shd w:val="clear" w:color="auto" w:fill="FFFFFF"/>
        <w:spacing w:before="0" w:beforeAutospacing="0" w:after="0" w:afterAutospacing="0"/>
        <w:ind w:left="-567"/>
        <w:jc w:val="center"/>
        <w:rPr>
          <w:bCs/>
          <w:szCs w:val="27"/>
        </w:rPr>
      </w:pPr>
      <w:r w:rsidRPr="002E77E7">
        <w:rPr>
          <w:bCs/>
          <w:szCs w:val="27"/>
        </w:rPr>
        <w:t>от 15 мая 2013 г. № 416</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szCs w:val="27"/>
        </w:rPr>
        <w:t>МОСКВА</w:t>
      </w:r>
    </w:p>
    <w:p w:rsidR="005D64AF" w:rsidRPr="002E77E7" w:rsidRDefault="005D64AF" w:rsidP="005D64AF">
      <w:pPr>
        <w:pStyle w:val="t"/>
        <w:shd w:val="clear" w:color="auto" w:fill="FFFFFF"/>
        <w:spacing w:before="0" w:beforeAutospacing="0" w:after="0" w:afterAutospacing="0"/>
        <w:ind w:left="-567"/>
        <w:jc w:val="center"/>
        <w:rPr>
          <w:bCs/>
          <w:szCs w:val="27"/>
        </w:rPr>
      </w:pPr>
      <w:r w:rsidRPr="002E77E7">
        <w:rPr>
          <w:bCs/>
          <w:szCs w:val="27"/>
        </w:rPr>
        <w:t>О порядке осуществления деятельности по управлению многоквартирными домами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rStyle w:val="mark"/>
          <w:iCs/>
          <w:szCs w:val="27"/>
        </w:rPr>
        <w:t>(В редакции постановлений Правительства Российской Федерации </w:t>
      </w:r>
      <w:hyperlink r:id="rId5" w:tgtFrame="contents" w:history="1">
        <w:r w:rsidRPr="002E77E7">
          <w:rPr>
            <w:rStyle w:val="a4"/>
            <w:iCs/>
            <w:color w:val="auto"/>
            <w:szCs w:val="27"/>
            <w:u w:val="none"/>
          </w:rPr>
          <w:t>от 26.03.2014 № 230</w:t>
        </w:r>
      </w:hyperlink>
      <w:r w:rsidRPr="002E77E7">
        <w:rPr>
          <w:rStyle w:val="mark"/>
          <w:iCs/>
          <w:szCs w:val="27"/>
        </w:rPr>
        <w:t>; </w:t>
      </w:r>
      <w:hyperlink r:id="rId6" w:tgtFrame="contents" w:history="1">
        <w:r w:rsidRPr="002E77E7">
          <w:rPr>
            <w:rStyle w:val="a4"/>
            <w:iCs/>
            <w:color w:val="auto"/>
            <w:szCs w:val="27"/>
            <w:u w:val="none"/>
          </w:rPr>
          <w:t>от 25.12.2015 № 1434</w:t>
        </w:r>
      </w:hyperlink>
      <w:r w:rsidRPr="002E77E7">
        <w:rPr>
          <w:rStyle w:val="mark"/>
          <w:iCs/>
          <w:szCs w:val="27"/>
        </w:rPr>
        <w:t>; </w:t>
      </w:r>
      <w:hyperlink r:id="rId7" w:tgtFrame="contents" w:history="1">
        <w:r w:rsidRPr="002E77E7">
          <w:rPr>
            <w:rStyle w:val="a4"/>
            <w:iCs/>
            <w:color w:val="auto"/>
            <w:szCs w:val="27"/>
            <w:u w:val="none"/>
          </w:rPr>
          <w:t>от 27.03.2018 № 331</w:t>
        </w:r>
      </w:hyperlink>
      <w:r w:rsidRPr="002E77E7">
        <w:rPr>
          <w:rStyle w:val="mark"/>
          <w:iCs/>
          <w:szCs w:val="27"/>
        </w:rPr>
        <w:t>; </w:t>
      </w:r>
      <w:hyperlink r:id="rId8"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В соответствии с частью 1 статьи 161 </w:t>
      </w:r>
      <w:hyperlink r:id="rId9" w:tgtFrame="contents" w:history="1">
        <w:r w:rsidRPr="002E77E7">
          <w:rPr>
            <w:rStyle w:val="cmd"/>
            <w:szCs w:val="27"/>
          </w:rPr>
          <w:t xml:space="preserve">Жилищного кодекса Российской </w:t>
        </w:r>
        <w:proofErr w:type="spellStart"/>
        <w:r w:rsidRPr="002E77E7">
          <w:rPr>
            <w:rStyle w:val="cmd"/>
            <w:szCs w:val="27"/>
          </w:rPr>
          <w:t>Федерации</w:t>
        </w:r>
      </w:hyperlink>
      <w:r w:rsidRPr="002E77E7">
        <w:rPr>
          <w:szCs w:val="27"/>
        </w:rPr>
        <w:t>Правительство</w:t>
      </w:r>
      <w:proofErr w:type="spellEnd"/>
      <w:r w:rsidRPr="002E77E7">
        <w:rPr>
          <w:szCs w:val="27"/>
        </w:rPr>
        <w:t xml:space="preserve"> Российской Федерации постановляет:</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 Утвердить прилагаемые Правила осуществления деятельности по управлению многоквартирными домами.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2. </w:t>
      </w:r>
      <w:r w:rsidRPr="002E77E7">
        <w:rPr>
          <w:rStyle w:val="ed"/>
          <w:szCs w:val="27"/>
        </w:rPr>
        <w:t>Министерству строительства и жилищно-коммунального хозяйства Российской Федерации</w:t>
      </w:r>
      <w:r w:rsidRPr="002E77E7">
        <w:rPr>
          <w:szCs w:val="27"/>
        </w:rPr>
        <w:t> давать разъяснения о порядке применения Правил, утвержденных настоящим постановлением.</w:t>
      </w:r>
      <w:r w:rsidRPr="002E77E7">
        <w:rPr>
          <w:rStyle w:val="mark"/>
          <w:iCs/>
          <w:szCs w:val="27"/>
        </w:rPr>
        <w:t> (В редакции Постановления Правительства Российской Федерации </w:t>
      </w:r>
      <w:hyperlink r:id="rId10" w:tgtFrame="contents" w:history="1">
        <w:r w:rsidRPr="002E77E7">
          <w:rPr>
            <w:rStyle w:val="a4"/>
            <w:iCs/>
            <w:color w:val="auto"/>
            <w:szCs w:val="27"/>
            <w:u w:val="none"/>
          </w:rPr>
          <w:t>от 26.03.2014 № 230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bookmarkStart w:id="0" w:name="_GoBack"/>
      <w:bookmarkEnd w:id="0"/>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Председатель Правительства</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Российской Федерации                              </w:t>
      </w:r>
      <w:r w:rsidRPr="002E77E7">
        <w:rPr>
          <w:szCs w:val="27"/>
        </w:rPr>
        <w:tab/>
      </w:r>
      <w:r w:rsidRPr="002E77E7">
        <w:rPr>
          <w:szCs w:val="27"/>
        </w:rPr>
        <w:tab/>
      </w:r>
      <w:r w:rsidRPr="002E77E7">
        <w:rPr>
          <w:szCs w:val="27"/>
        </w:rPr>
        <w:tab/>
      </w:r>
      <w:r w:rsidRPr="002E77E7">
        <w:rPr>
          <w:szCs w:val="27"/>
        </w:rPr>
        <w:tab/>
      </w:r>
      <w:r w:rsidRPr="002E77E7">
        <w:rPr>
          <w:szCs w:val="27"/>
        </w:rPr>
        <w:tab/>
        <w:t> Д. Медведев</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s"/>
        <w:shd w:val="clear" w:color="auto" w:fill="FFFFFF"/>
        <w:spacing w:before="0" w:beforeAutospacing="0" w:after="0" w:afterAutospacing="0"/>
        <w:ind w:left="-567"/>
        <w:jc w:val="center"/>
        <w:rPr>
          <w:szCs w:val="27"/>
        </w:rPr>
      </w:pPr>
      <w:r w:rsidRPr="002E77E7">
        <w:rPr>
          <w:szCs w:val="27"/>
        </w:rPr>
        <w:t>УТВЕРЖДЕНЫ</w:t>
      </w:r>
      <w:r w:rsidRPr="002E77E7">
        <w:rPr>
          <w:szCs w:val="27"/>
        </w:rPr>
        <w:br/>
        <w:t> постановлением Правительства Российской Федерации</w:t>
      </w:r>
      <w:r w:rsidRPr="002E77E7">
        <w:rPr>
          <w:szCs w:val="27"/>
        </w:rPr>
        <w:br/>
        <w:t> от 15 мая 2013 г. № 416</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t"/>
        <w:shd w:val="clear" w:color="auto" w:fill="FFFFFF"/>
        <w:spacing w:before="0" w:beforeAutospacing="0" w:after="0" w:afterAutospacing="0"/>
        <w:ind w:left="-567"/>
        <w:jc w:val="center"/>
        <w:rPr>
          <w:bCs/>
          <w:szCs w:val="27"/>
        </w:rPr>
      </w:pPr>
      <w:r w:rsidRPr="002E77E7">
        <w:rPr>
          <w:bCs/>
          <w:szCs w:val="27"/>
        </w:rPr>
        <w:t>ПРАВИЛА </w:t>
      </w:r>
      <w:r w:rsidRPr="002E77E7">
        <w:rPr>
          <w:bCs/>
          <w:szCs w:val="27"/>
        </w:rPr>
        <w:br/>
        <w:t>осуществления деятельности</w:t>
      </w:r>
      <w:r w:rsidRPr="002E77E7">
        <w:rPr>
          <w:bCs/>
          <w:szCs w:val="27"/>
        </w:rPr>
        <w:br/>
        <w:t> по управлению многоквартирными домами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rStyle w:val="mark"/>
          <w:iCs/>
          <w:szCs w:val="27"/>
        </w:rPr>
        <w:t>(В редакции постановлений Правительства Российской Федерации </w:t>
      </w:r>
      <w:hyperlink r:id="rId11" w:tgtFrame="contents" w:history="1">
        <w:r w:rsidRPr="002E77E7">
          <w:rPr>
            <w:rStyle w:val="a4"/>
            <w:iCs/>
            <w:color w:val="auto"/>
            <w:szCs w:val="27"/>
            <w:u w:val="none"/>
          </w:rPr>
          <w:t>от 25.12.2015 № 1434</w:t>
        </w:r>
      </w:hyperlink>
      <w:r w:rsidRPr="002E77E7">
        <w:rPr>
          <w:rStyle w:val="mark"/>
          <w:iCs/>
          <w:szCs w:val="27"/>
        </w:rPr>
        <w:t>; </w:t>
      </w:r>
      <w:hyperlink r:id="rId12" w:tgtFrame="contents" w:history="1">
        <w:r w:rsidRPr="002E77E7">
          <w:rPr>
            <w:rStyle w:val="a4"/>
            <w:iCs/>
            <w:color w:val="auto"/>
            <w:szCs w:val="27"/>
            <w:u w:val="none"/>
          </w:rPr>
          <w:t>от 27.03.2018 № 331</w:t>
        </w:r>
      </w:hyperlink>
      <w:r w:rsidRPr="002E77E7">
        <w:rPr>
          <w:rStyle w:val="mark"/>
          <w:iCs/>
          <w:szCs w:val="27"/>
        </w:rPr>
        <w:t>; </w:t>
      </w:r>
      <w:hyperlink r:id="rId13"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szCs w:val="27"/>
        </w:rPr>
        <w:t>I. Общие положения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 Настоящие Правила устанавливают стандарты и порядок осуществления деятельности по управлению многоквартирным домом: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a) собственниками помещений в многоквартирном доме при непосредственном управлении многоквартирным домом собственниками помещений в этом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б) товариществами собственников жилья, жилищно-строительными кооперативами, жилищными кооперативами или иными специализированными потребительскими кооперативами, осуществляющими управление многоквартирным домом без заключения договора управления с управляющей организацией (далее соответственно - товарищество, кооператив);</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в) управляющими организациями, заключившими договор управления многоквартирным домом, в том числе в случае, предусмотренном частью 14 статьи 161 </w:t>
      </w:r>
      <w:hyperlink r:id="rId14" w:tgtFrame="contents" w:history="1">
        <w:r w:rsidRPr="002E77E7">
          <w:rPr>
            <w:rStyle w:val="cmd"/>
            <w:szCs w:val="27"/>
          </w:rPr>
          <w:t>Жилищного кодекса Российской Федерации</w:t>
        </w:r>
      </w:hyperlink>
      <w:r w:rsidRPr="002E77E7">
        <w:rPr>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г) </w:t>
      </w:r>
      <w:r w:rsidRPr="002E77E7">
        <w:rPr>
          <w:rStyle w:val="mark"/>
          <w:iCs/>
          <w:szCs w:val="27"/>
        </w:rPr>
        <w:t>(Утратил силу - Постановление Правительства Российской Федерации </w:t>
      </w:r>
      <w:hyperlink r:id="rId15" w:tgtFrame="contents" w:history="1">
        <w:r w:rsidRPr="002E77E7">
          <w:rPr>
            <w:rStyle w:val="a4"/>
            <w:iCs/>
            <w:color w:val="auto"/>
            <w:szCs w:val="27"/>
            <w:u w:val="none"/>
          </w:rPr>
          <w:t>от 25.12.2015 № 1434</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lastRenderedPageBreak/>
        <w:t>д) застройщиками, управляющими многоквартирным домом до заключения договора управления многоквартирным домом с управляющей организацией (далее - застройщик - управляющая организация).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2. Под деятельностью по управлению многоквартирным домом (далее - управление многоквартирным домом) понимается выполнение стандартов, направленных на достижение целей, установленных статьей 161 </w:t>
      </w:r>
      <w:hyperlink r:id="rId16" w:tgtFrame="contents" w:history="1">
        <w:r w:rsidRPr="002E77E7">
          <w:rPr>
            <w:rStyle w:val="cmd"/>
            <w:szCs w:val="27"/>
          </w:rPr>
          <w:t>Жилищного кодекса Российской Федерации</w:t>
        </w:r>
      </w:hyperlink>
      <w:r w:rsidRPr="002E77E7">
        <w:rPr>
          <w:szCs w:val="27"/>
        </w:rPr>
        <w:t>, а также определенных решением собственников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3. </w:t>
      </w:r>
      <w:proofErr w:type="gramStart"/>
      <w:r w:rsidRPr="002E77E7">
        <w:rPr>
          <w:szCs w:val="27"/>
        </w:rPr>
        <w:t>Управление осуществляется в отношении каждого отдельного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w:t>
      </w:r>
      <w:hyperlink r:id="rId17" w:tgtFrame="contents" w:history="1">
        <w:r w:rsidRPr="002E77E7">
          <w:rPr>
            <w:rStyle w:val="cmd"/>
            <w:szCs w:val="27"/>
          </w:rPr>
          <w:t>от</w:t>
        </w:r>
        <w:proofErr w:type="gramEnd"/>
        <w:r w:rsidRPr="002E77E7">
          <w:rPr>
            <w:rStyle w:val="cmd"/>
            <w:szCs w:val="27"/>
          </w:rPr>
          <w:t> 3 апреля 2013 г. № 290</w:t>
        </w:r>
      </w:hyperlink>
      <w:r w:rsidRPr="002E77E7">
        <w:rPr>
          <w:szCs w:val="27"/>
        </w:rPr>
        <w:t> (далее - минимальный перечень).</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szCs w:val="27"/>
        </w:rPr>
        <w:t>II. Стандарты управления многоквартирным домом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4. Управление многоквартирным домом обеспечивается выполнением следующих стандартов:</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szCs w:val="27"/>
        </w:rPr>
        <w:t>a)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w:t>
      </w:r>
      <w:hyperlink r:id="rId18" w:tgtFrame="contents" w:history="1">
        <w:r w:rsidRPr="002E77E7">
          <w:rPr>
            <w:rStyle w:val="cmd"/>
            <w:szCs w:val="27"/>
          </w:rPr>
          <w:t>от 13 августа 2006 г. № 491</w:t>
        </w:r>
      </w:hyperlink>
      <w:r w:rsidRPr="002E77E7">
        <w:rPr>
          <w:szCs w:val="27"/>
        </w:rPr>
        <w:t>, </w:t>
      </w:r>
      <w:r w:rsidRPr="002E77E7">
        <w:rPr>
          <w:rStyle w:val="ed"/>
          <w:szCs w:val="27"/>
        </w:rPr>
        <w:t>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w:t>
      </w:r>
      <w:proofErr w:type="gramEnd"/>
      <w:r w:rsidRPr="002E77E7">
        <w:rPr>
          <w:rStyle w:val="ed"/>
          <w:szCs w:val="27"/>
        </w:rPr>
        <w:t xml:space="preserve"> </w:t>
      </w:r>
      <w:proofErr w:type="gramStart"/>
      <w:r w:rsidRPr="002E77E7">
        <w:rPr>
          <w:rStyle w:val="ed"/>
          <w:szCs w:val="27"/>
        </w:rPr>
        <w:t>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w:t>
      </w:r>
      <w:r w:rsidRPr="002E77E7">
        <w:rPr>
          <w:szCs w:val="27"/>
        </w:rPr>
        <w:t> в порядке, установленном настоящими Правилами, а также их актуализация и восстановление (при необходимости);</w:t>
      </w:r>
      <w:r w:rsidRPr="002E77E7">
        <w:rPr>
          <w:rStyle w:val="mark"/>
          <w:iCs/>
          <w:szCs w:val="27"/>
        </w:rPr>
        <w:t> (В редакции Постановления Правительства Российской Федерации </w:t>
      </w:r>
      <w:hyperlink r:id="rId19" w:tgtFrame="contents" w:history="1">
        <w:r w:rsidRPr="002E77E7">
          <w:rPr>
            <w:rStyle w:val="a4"/>
            <w:iCs/>
            <w:color w:val="auto"/>
            <w:szCs w:val="27"/>
            <w:u w:val="none"/>
          </w:rPr>
          <w:t>от 13.09.2018 № 1090</w:t>
        </w:r>
      </w:hyperlink>
      <w:r w:rsidRPr="002E77E7">
        <w:rPr>
          <w:rStyle w:val="mark"/>
          <w:iCs/>
          <w:szCs w:val="27"/>
        </w:rPr>
        <w:t>)</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б) ведение реестра собственников помещений в многоквартирном доме в соответствии с частью 3</w:t>
      </w:r>
      <w:r w:rsidRPr="002E77E7">
        <w:rPr>
          <w:rStyle w:val="w9"/>
          <w:sz w:val="16"/>
          <w:szCs w:val="17"/>
        </w:rPr>
        <w:t>1</w:t>
      </w:r>
      <w:r w:rsidRPr="002E77E7">
        <w:rPr>
          <w:rStyle w:val="ed"/>
          <w:szCs w:val="27"/>
        </w:rPr>
        <w:t> статьи 45 Жилищного кодекса Российской Федерации,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w:t>
      </w:r>
      <w:proofErr w:type="gramEnd"/>
      <w:r w:rsidRPr="002E77E7">
        <w:rPr>
          <w:rStyle w:val="ed"/>
          <w:szCs w:val="27"/>
        </w:rPr>
        <w:t xml:space="preserve"> </w:t>
      </w:r>
      <w:proofErr w:type="gramStart"/>
      <w:r w:rsidRPr="002E77E7">
        <w:rPr>
          <w:rStyle w:val="ed"/>
          <w:szCs w:val="27"/>
        </w:rPr>
        <w:t>виде</w:t>
      </w:r>
      <w:proofErr w:type="gramEnd"/>
      <w:r w:rsidRPr="002E77E7">
        <w:rPr>
          <w:rStyle w:val="ed"/>
          <w:szCs w:val="27"/>
        </w:rPr>
        <w:t xml:space="preserve"> с учетом требований законодательства Российской Федерации о защите персональных данных;</w:t>
      </w:r>
      <w:r w:rsidRPr="002E77E7">
        <w:rPr>
          <w:rStyle w:val="mark"/>
          <w:iCs/>
          <w:szCs w:val="27"/>
        </w:rPr>
        <w:t> (В редакции Постановления Правительства Российской Федерации </w:t>
      </w:r>
      <w:hyperlink r:id="rId20"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xml:space="preserve">разработка с учетом минимального перечня </w:t>
      </w:r>
      <w:proofErr w:type="spellStart"/>
      <w:proofErr w:type="gramStart"/>
      <w:r w:rsidRPr="002E77E7">
        <w:rPr>
          <w:szCs w:val="27"/>
        </w:rPr>
        <w:t>перечня</w:t>
      </w:r>
      <w:proofErr w:type="spellEnd"/>
      <w:proofErr w:type="gramEnd"/>
      <w:r w:rsidRPr="002E77E7">
        <w:rPr>
          <w:szCs w:val="27"/>
        </w:rPr>
        <w:t xml:space="preserve">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lastRenderedPageBreak/>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2E77E7">
        <w:rPr>
          <w:szCs w:val="27"/>
        </w:rPr>
        <w:t>энергоэффективности</w:t>
      </w:r>
      <w:proofErr w:type="spellEnd"/>
      <w:r w:rsidRPr="002E77E7">
        <w:rPr>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xml:space="preserve">подготовка предложений </w:t>
      </w:r>
      <w:proofErr w:type="gramStart"/>
      <w:r w:rsidRPr="002E77E7">
        <w:rPr>
          <w:szCs w:val="27"/>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2E77E7">
        <w:rPr>
          <w:szCs w:val="27"/>
        </w:rPr>
        <w:t>, наиболее выгодных для собственников помещений в этом доме, в том числе с использованием механизмов конкурсного отбора;</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уведомление</w:t>
      </w:r>
      <w:r w:rsidRPr="002E77E7">
        <w:rPr>
          <w:rStyle w:val="ed"/>
          <w:szCs w:val="27"/>
        </w:rPr>
        <w:t>, в том числе с использованием государственной информационной системы жилищно-коммунального хозяйства,</w:t>
      </w:r>
      <w:r w:rsidRPr="002E77E7">
        <w:rPr>
          <w:szCs w:val="27"/>
        </w:rPr>
        <w:t> собственников помещений в многоквартирном доме, членов товарищества или кооператива о проведении собрания</w:t>
      </w:r>
      <w:proofErr w:type="gramStart"/>
      <w:r w:rsidRPr="002E77E7">
        <w:rPr>
          <w:szCs w:val="27"/>
        </w:rPr>
        <w:t>;</w:t>
      </w:r>
      <w:r w:rsidRPr="002E77E7">
        <w:rPr>
          <w:rStyle w:val="mark"/>
          <w:iCs/>
          <w:szCs w:val="27"/>
        </w:rPr>
        <w:t>(</w:t>
      </w:r>
      <w:proofErr w:type="gramEnd"/>
      <w:r w:rsidRPr="002E77E7">
        <w:rPr>
          <w:rStyle w:val="mark"/>
          <w:iCs/>
          <w:szCs w:val="27"/>
        </w:rPr>
        <w:t>В редакции Постановления Правительства Российской Федерации </w:t>
      </w:r>
      <w:hyperlink r:id="rId21" w:tgtFrame="contents" w:history="1">
        <w:r w:rsidRPr="002E77E7">
          <w:rPr>
            <w:rStyle w:val="a4"/>
            <w:iCs/>
            <w:color w:val="auto"/>
            <w:szCs w:val="27"/>
            <w:u w:val="none"/>
          </w:rPr>
          <w:t>от 27.03.2018 № 331</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подготовка форм документов, необходимых для регистрации участников собрания;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подготовка помещений для проведения собрания, регистрация участников собрания;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документальное оформление решений, принятых собранием;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доведение до сведения собственников помещений в многоквартирном доме, членов товарищества или кооператива решений, принятых на собрании;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д) организация оказания услуг и выполнения работ, предусмотренных перечнем услуг и работ, утвержденным решением собрания, в том числе: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определение способа оказания услуг и выполнения работ;</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подготовка заданий для исполнителей услуг и работ;</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szCs w:val="27"/>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2E77E7">
        <w:rPr>
          <w:szCs w:val="27"/>
        </w:rPr>
        <w:t>ресурсоснабжающими</w:t>
      </w:r>
      <w:proofErr w:type="spellEnd"/>
      <w:r w:rsidRPr="002E77E7">
        <w:rPr>
          <w:szCs w:val="27"/>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2E77E7">
        <w:rPr>
          <w:rStyle w:val="ed"/>
          <w:szCs w:val="27"/>
        </w:rPr>
        <w:t>и приобретения коммунальных ресурсов, потребляемых при использовании и содержании общего имущества в многоквартирном доме</w:t>
      </w:r>
      <w:r w:rsidRPr="002E77E7">
        <w:rPr>
          <w:szCs w:val="27"/>
        </w:rPr>
        <w:t>, а также</w:t>
      </w:r>
      <w:proofErr w:type="gramEnd"/>
      <w:r w:rsidRPr="002E77E7">
        <w:rPr>
          <w:szCs w:val="27"/>
        </w:rPr>
        <w:t xml:space="preserve">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r w:rsidRPr="002E77E7">
        <w:rPr>
          <w:rStyle w:val="mark"/>
          <w:iCs/>
          <w:szCs w:val="27"/>
        </w:rPr>
        <w:t> (В редакции Постановления Правительства Российской Федерации </w:t>
      </w:r>
      <w:hyperlink r:id="rId22"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lastRenderedPageBreak/>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xml:space="preserve">осуществление </w:t>
      </w:r>
      <w:proofErr w:type="gramStart"/>
      <w:r w:rsidRPr="002E77E7">
        <w:rPr>
          <w:szCs w:val="27"/>
        </w:rPr>
        <w:t>контроля за</w:t>
      </w:r>
      <w:proofErr w:type="gramEnd"/>
      <w:r w:rsidRPr="002E77E7">
        <w:rPr>
          <w:szCs w:val="27"/>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оформление платежных документов и направление их собственникам и пользователям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szCs w:val="27"/>
        </w:rPr>
        <w:t xml:space="preserve">осуществление управляющими организациями, товариществами и кооперативами расчетов с </w:t>
      </w:r>
      <w:proofErr w:type="spellStart"/>
      <w:r w:rsidRPr="002E77E7">
        <w:rPr>
          <w:szCs w:val="27"/>
        </w:rPr>
        <w:t>ресурсоснабжающими</w:t>
      </w:r>
      <w:proofErr w:type="spellEnd"/>
      <w:r w:rsidRPr="002E77E7">
        <w:rPr>
          <w:szCs w:val="27"/>
        </w:rPr>
        <w:t xml:space="preserve"> организациями за коммунальные ресурсы, поставленные по договорам </w:t>
      </w:r>
      <w:r w:rsidRPr="002E77E7">
        <w:rPr>
          <w:rStyle w:val="ed"/>
          <w:szCs w:val="27"/>
        </w:rPr>
        <w:t>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w:t>
      </w:r>
      <w:proofErr w:type="gramEnd"/>
      <w:r w:rsidRPr="002E77E7">
        <w:rPr>
          <w:rStyle w:val="ed"/>
          <w:szCs w:val="27"/>
        </w:rPr>
        <w:t xml:space="preserve"> при использовании и содержании общего имущества в многоквартирном доме</w:t>
      </w:r>
      <w:r w:rsidRPr="002E77E7">
        <w:rPr>
          <w:szCs w:val="27"/>
        </w:rPr>
        <w:t>;</w:t>
      </w:r>
      <w:r w:rsidRPr="002E77E7">
        <w:rPr>
          <w:rStyle w:val="mark"/>
          <w:iCs/>
          <w:szCs w:val="27"/>
        </w:rPr>
        <w:t> (В редакции Постановления Правительства Российской Федерации </w:t>
      </w:r>
      <w:hyperlink r:id="rId23"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xml:space="preserve">з) обеспечение собственниками помещений в многоквартирном доме, органами управления товарищества и кооператива </w:t>
      </w:r>
      <w:proofErr w:type="gramStart"/>
      <w:r w:rsidRPr="002E77E7">
        <w:rPr>
          <w:szCs w:val="27"/>
        </w:rPr>
        <w:t>контроля за</w:t>
      </w:r>
      <w:proofErr w:type="gramEnd"/>
      <w:r w:rsidRPr="002E77E7">
        <w:rPr>
          <w:szCs w:val="27"/>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w:t>
      </w:r>
      <w:hyperlink r:id="rId24" w:tgtFrame="contents" w:history="1">
        <w:r w:rsidRPr="002E77E7">
          <w:rPr>
            <w:rStyle w:val="cmd"/>
            <w:szCs w:val="27"/>
          </w:rPr>
          <w:t>от 23 сентября 2010 г. № 731</w:t>
        </w:r>
      </w:hyperlink>
      <w:r w:rsidRPr="002E77E7">
        <w:rPr>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прием и рассмотрение заявок, предложений и обращений собственников и пользователей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xml:space="preserve">обеспечение участия представителей собственников помещений в многоквартирном доме в осуществлении </w:t>
      </w:r>
      <w:proofErr w:type="gramStart"/>
      <w:r w:rsidRPr="002E77E7">
        <w:rPr>
          <w:szCs w:val="27"/>
        </w:rPr>
        <w:t>контроля за</w:t>
      </w:r>
      <w:proofErr w:type="gramEnd"/>
      <w:r w:rsidRPr="002E77E7">
        <w:rPr>
          <w:szCs w:val="27"/>
        </w:rPr>
        <w:t xml:space="preserve"> качеством услуг и работ, в том числе при их приемке.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szCs w:val="27"/>
        </w:rPr>
        <w:lastRenderedPageBreak/>
        <w:t>III. Формирование и утверждение перечня услуг и работ по содержанию и ремонту общего имущества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5.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 а в случае непосредственного управления многоквартирным домом собственниками помещений в этом доме - одним из таких собственников.</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6. </w:t>
      </w:r>
      <w:proofErr w:type="gramStart"/>
      <w:r w:rsidRPr="002E77E7">
        <w:rPr>
          <w:szCs w:val="27"/>
        </w:rPr>
        <w:t>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7. В перечень услуг и работ могут быть внесены услуги и работы, не включенные в минимальный перечень.</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8. 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szCs w:val="27"/>
        </w:rPr>
        <w:t>IV. Осуществление аварийно-диспетчерского обслуживания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9. Управляющая организация, товарищество или кооператив обязаны организовать </w:t>
      </w:r>
      <w:r w:rsidRPr="002E77E7">
        <w:rPr>
          <w:rStyle w:val="ed"/>
          <w:szCs w:val="27"/>
        </w:rPr>
        <w:t>деятельность аварийно-диспетчерской службы в многоквартирном доме</w:t>
      </w:r>
      <w:r w:rsidRPr="002E77E7">
        <w:rPr>
          <w:szCs w:val="27"/>
        </w:rPr>
        <w:t>, в том числе путем заключения договора на оказание услуг с организацией, осуществляющей деятельность по аварийно-диспетчерскому обслуживанию</w:t>
      </w:r>
      <w:r w:rsidRPr="002E77E7">
        <w:rPr>
          <w:rStyle w:val="ed"/>
          <w:szCs w:val="27"/>
        </w:rPr>
        <w:t> (далее - аварийно-диспетчерская служба)</w:t>
      </w:r>
      <w:r w:rsidRPr="002E77E7">
        <w:rPr>
          <w:szCs w:val="27"/>
        </w:rPr>
        <w:t>.</w:t>
      </w:r>
      <w:r w:rsidRPr="002E77E7">
        <w:rPr>
          <w:rStyle w:val="mark"/>
          <w:iCs/>
          <w:szCs w:val="27"/>
        </w:rPr>
        <w:t> (В редакции Постановления Правительства Российской Федерации </w:t>
      </w:r>
      <w:hyperlink r:id="rId25" w:tgtFrame="contents" w:history="1">
        <w:r w:rsidRPr="002E77E7">
          <w:rPr>
            <w:rStyle w:val="a4"/>
            <w:iCs/>
            <w:color w:val="auto"/>
            <w:szCs w:val="27"/>
            <w:u w:val="none"/>
          </w:rPr>
          <w:t>от 27.03.2018 № 331</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szCs w:val="27"/>
        </w:rPr>
        <w:t>При непосредственном управлении многоквартирным домом собственниками помещений в этом доме положения об осуществлении </w:t>
      </w:r>
      <w:r w:rsidRPr="002E77E7">
        <w:rPr>
          <w:rStyle w:val="ed"/>
          <w:szCs w:val="27"/>
        </w:rPr>
        <w:t>деятельности аварийно-диспетчерской службы</w:t>
      </w:r>
      <w:r w:rsidRPr="002E77E7">
        <w:rPr>
          <w:szCs w:val="27"/>
        </w:rPr>
        <w:t> подлежат включению в договоры, заключаемые с лицами, выполняющими работы по содержанию и ремонту общего имущества в многоквартирном доме, осуществляющими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w:t>
      </w:r>
      <w:proofErr w:type="gramEnd"/>
      <w:r w:rsidRPr="002E77E7">
        <w:rPr>
          <w:szCs w:val="27"/>
        </w:rPr>
        <w:t xml:space="preserve"> печного отопления), или заключается договор об осуществлении </w:t>
      </w:r>
      <w:r w:rsidRPr="002E77E7">
        <w:rPr>
          <w:rStyle w:val="ed"/>
          <w:szCs w:val="27"/>
        </w:rPr>
        <w:t>деятельности аварийно-диспетчерской службы</w:t>
      </w:r>
      <w:r w:rsidRPr="002E77E7">
        <w:rPr>
          <w:szCs w:val="27"/>
        </w:rPr>
        <w:t> с организацией, осуществляющей такую деятельность.</w:t>
      </w:r>
      <w:r w:rsidRPr="002E77E7">
        <w:rPr>
          <w:rStyle w:val="mark"/>
          <w:iCs/>
          <w:szCs w:val="27"/>
        </w:rPr>
        <w:t> (В редакции постановлений Правительства Российской Федерации </w:t>
      </w:r>
      <w:hyperlink r:id="rId26" w:tgtFrame="contents" w:history="1">
        <w:r w:rsidRPr="002E77E7">
          <w:rPr>
            <w:rStyle w:val="a4"/>
            <w:iCs/>
            <w:color w:val="auto"/>
            <w:szCs w:val="27"/>
            <w:u w:val="none"/>
          </w:rPr>
          <w:t>от 25.12.2015 № 1434</w:t>
        </w:r>
      </w:hyperlink>
      <w:r w:rsidRPr="002E77E7">
        <w:rPr>
          <w:rStyle w:val="mark"/>
          <w:iCs/>
          <w:szCs w:val="27"/>
        </w:rPr>
        <w:t>; </w:t>
      </w:r>
      <w:hyperlink r:id="rId27" w:tgtFrame="contents" w:history="1">
        <w:r w:rsidRPr="002E77E7">
          <w:rPr>
            <w:rStyle w:val="a4"/>
            <w:iCs/>
            <w:color w:val="auto"/>
            <w:szCs w:val="27"/>
            <w:u w:val="none"/>
          </w:rPr>
          <w:t>от 27.03.2018 № 331</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mark"/>
          <w:iCs/>
          <w:szCs w:val="27"/>
        </w:rPr>
        <w:t>Абзац. (Утратил силу - Постановление Правительства Российской Федерации </w:t>
      </w:r>
      <w:hyperlink r:id="rId28" w:tgtFrame="contents" w:history="1">
        <w:r w:rsidRPr="002E77E7">
          <w:rPr>
            <w:rStyle w:val="a4"/>
            <w:iCs/>
            <w:color w:val="auto"/>
            <w:szCs w:val="27"/>
            <w:u w:val="none"/>
          </w:rPr>
          <w:t>от 25.12.2015 № 1434</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 xml:space="preserve">10. </w:t>
      </w:r>
      <w:proofErr w:type="gramStart"/>
      <w:r w:rsidRPr="002E77E7">
        <w:rPr>
          <w:rStyle w:val="ed"/>
          <w:szCs w:val="27"/>
          <w:shd w:val="clear" w:color="auto" w:fill="F0F0F0"/>
        </w:rPr>
        <w:t>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в сроки, установленные пунктом 13 настоящих Правил, заявок  собственников и пользователей помещений в многоквартирных домах по вопросам, связанным с предоставлением коммунальных услуг, содержанием общего имущества в</w:t>
      </w:r>
      <w:proofErr w:type="gramEnd"/>
      <w:r w:rsidRPr="002E77E7">
        <w:rPr>
          <w:rStyle w:val="ed"/>
          <w:szCs w:val="27"/>
          <w:shd w:val="clear" w:color="auto" w:fill="F0F0F0"/>
        </w:rPr>
        <w:t xml:space="preserve"> </w:t>
      </w:r>
      <w:proofErr w:type="gramStart"/>
      <w:r w:rsidRPr="002E77E7">
        <w:rPr>
          <w:rStyle w:val="ed"/>
          <w:szCs w:val="27"/>
          <w:shd w:val="clear" w:color="auto" w:fill="F0F0F0"/>
        </w:rPr>
        <w:t xml:space="preserve">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или кооператива по управлению многоквартирным  домом, и </w:t>
      </w:r>
      <w:r w:rsidRPr="002E77E7">
        <w:rPr>
          <w:rStyle w:val="ed"/>
          <w:szCs w:val="27"/>
          <w:shd w:val="clear" w:color="auto" w:fill="F0F0F0"/>
        </w:rPr>
        <w:lastRenderedPageBreak/>
        <w:t>принимает оперативные меры по обеспечению безопасности граждан в случае возникновения аварийных ситуаций или</w:t>
      </w:r>
      <w:proofErr w:type="gramEnd"/>
      <w:r w:rsidRPr="002E77E7">
        <w:rPr>
          <w:rStyle w:val="ed"/>
          <w:szCs w:val="27"/>
          <w:shd w:val="clear" w:color="auto" w:fill="F0F0F0"/>
        </w:rPr>
        <w:t xml:space="preserve"> угрозы их возникновения.</w:t>
      </w:r>
      <w:r w:rsidRPr="002E77E7">
        <w:rPr>
          <w:rStyle w:val="mark"/>
          <w:iCs/>
          <w:szCs w:val="27"/>
          <w:shd w:val="clear" w:color="auto" w:fill="F0F0F0"/>
        </w:rPr>
        <w:t> (С 1 марта 2019 г. в редакции  Постановления Правительства Российской Федерации </w:t>
      </w:r>
      <w:hyperlink r:id="rId29" w:tgtFrame="contents" w:history="1">
        <w:r w:rsidRPr="002E77E7">
          <w:rPr>
            <w:rStyle w:val="a4"/>
            <w:iCs/>
            <w:color w:val="auto"/>
            <w:szCs w:val="27"/>
            <w:u w:val="none"/>
            <w:shd w:val="clear" w:color="auto" w:fill="F0F0F0"/>
          </w:rPr>
          <w:t>от 27.03.2018 № 331</w:t>
        </w:r>
      </w:hyperlink>
      <w:r w:rsidRPr="002E77E7">
        <w:rPr>
          <w:rStyle w:val="mark"/>
          <w:iCs/>
          <w:szCs w:val="27"/>
          <w:shd w:val="clear" w:color="auto" w:fill="F0F0F0"/>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11. Аварийно-диспетчерская служба с помощью системы диспетчеризации обеспечивает:</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контроль загазованности технических подполий и коллекторов;</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громкоговорящую (двустороннюю) связь с пассажирами лифтов.</w:t>
      </w:r>
      <w:r w:rsidRPr="002E77E7">
        <w:rPr>
          <w:rStyle w:val="mark"/>
          <w:iCs/>
          <w:szCs w:val="27"/>
        </w:rPr>
        <w:t> (В редакции Постановления Правительства Российской Федерации </w:t>
      </w:r>
      <w:hyperlink r:id="rId30" w:tgtFrame="contents" w:history="1">
        <w:r w:rsidRPr="002E77E7">
          <w:rPr>
            <w:rStyle w:val="a4"/>
            <w:iCs/>
            <w:color w:val="auto"/>
            <w:szCs w:val="27"/>
            <w:u w:val="none"/>
          </w:rPr>
          <w:t>от 27.03.2018 № 331</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12.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r w:rsidRPr="002E77E7">
        <w:rPr>
          <w:rStyle w:val="ed"/>
          <w:szCs w:val="27"/>
        </w:rPr>
        <w:t xml:space="preserve">, которые </w:t>
      </w:r>
      <w:proofErr w:type="gramStart"/>
      <w:r w:rsidRPr="002E77E7">
        <w:rPr>
          <w:rStyle w:val="ed"/>
          <w:szCs w:val="27"/>
        </w:rPr>
        <w:t>ведутся</w:t>
      </w:r>
      <w:proofErr w:type="gramEnd"/>
      <w:r w:rsidRPr="002E77E7">
        <w:rPr>
          <w:rStyle w:val="ed"/>
          <w:szCs w:val="27"/>
        </w:rPr>
        <w:t xml:space="preserve"> в том числе в форме электронных документов</w:t>
      </w:r>
      <w:r w:rsidRPr="002E77E7">
        <w:rPr>
          <w:szCs w:val="27"/>
        </w:rPr>
        <w:t>.</w:t>
      </w:r>
      <w:r w:rsidRPr="002E77E7">
        <w:rPr>
          <w:rStyle w:val="mark"/>
          <w:iCs/>
          <w:szCs w:val="27"/>
        </w:rPr>
        <w:t> (В редакции Постановления Правительства Российской Федерации </w:t>
      </w:r>
      <w:hyperlink r:id="rId31" w:tgtFrame="contents" w:history="1">
        <w:r w:rsidRPr="002E77E7">
          <w:rPr>
            <w:rStyle w:val="a4"/>
            <w:iCs/>
            <w:color w:val="auto"/>
            <w:szCs w:val="27"/>
            <w:u w:val="none"/>
          </w:rPr>
          <w:t>от 27.03.2018 № 331</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13. Аварийно-диспетчерская служба обеспечивает:</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shd w:val="clear" w:color="auto" w:fill="F0F0F0"/>
        </w:rPr>
        <w:t>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необеспечения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w:t>
      </w:r>
      <w:proofErr w:type="gramEnd"/>
      <w:r w:rsidRPr="002E77E7">
        <w:rPr>
          <w:rStyle w:val="ed"/>
          <w:szCs w:val="27"/>
          <w:shd w:val="clear" w:color="auto" w:fill="F0F0F0"/>
        </w:rPr>
        <w:t xml:space="preserve">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ликвидацию засоров внутридомовой инженерной системы водоотведения в течение двух часов с момента регистрации заявки;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ликвидацию засоров мусоропроводов внутри многоквартирных домов в течение 2 часов с момента регистрации заявки, но не ранее 8 часов и не позднее 23 часов при круглосуточном приеме заявок;</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подачу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 xml:space="preserve">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w:t>
      </w:r>
      <w:proofErr w:type="gramStart"/>
      <w:r w:rsidRPr="002E77E7">
        <w:rPr>
          <w:rStyle w:val="ed"/>
          <w:szCs w:val="27"/>
          <w:shd w:val="clear" w:color="auto" w:fill="F0F0F0"/>
        </w:rPr>
        <w:t>с даты</w:t>
      </w:r>
      <w:proofErr w:type="gramEnd"/>
      <w:r w:rsidRPr="002E77E7">
        <w:rPr>
          <w:rStyle w:val="ed"/>
          <w:szCs w:val="27"/>
          <w:shd w:val="clear" w:color="auto" w:fill="F0F0F0"/>
        </w:rPr>
        <w:t xml:space="preserve"> аварийного повреждения.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В случае аварийных повреждений внутридомовых инженерных систем холодного и горячего водоснабжения, водоотведения и внутридомовых систем отопления аварийно-диспетчерская служба также информирует орган местного самоуправления муниципального образования, на территории которого расположен многоквартирный дом, о характере аварийного повреждения и планируемых сроках его устранения.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 xml:space="preserve">Выполнение заявок об устранении мелких неисправностей и повреждений осуществляется в круглосуточном режиме в соответствии с </w:t>
      </w:r>
      <w:proofErr w:type="gramStart"/>
      <w:r w:rsidRPr="002E77E7">
        <w:rPr>
          <w:rStyle w:val="ed"/>
          <w:szCs w:val="27"/>
          <w:shd w:val="clear" w:color="auto" w:fill="F0F0F0"/>
        </w:rPr>
        <w:t>согласованными</w:t>
      </w:r>
      <w:proofErr w:type="gramEnd"/>
      <w:r w:rsidRPr="002E77E7">
        <w:rPr>
          <w:rStyle w:val="ed"/>
          <w:szCs w:val="27"/>
          <w:shd w:val="clear" w:color="auto" w:fill="F0F0F0"/>
        </w:rPr>
        <w:t xml:space="preserve"> с собственником или пользователем помещения в многоквартирном доме, направившим заявку, сроком и перечнем необходимых работ и услуг.</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 xml:space="preserve">Работа аварийно-диспетчерской службы должна осуществляться в соответствии с требованиями нормативных правовых актов Российской Федерации, направленными на </w:t>
      </w:r>
      <w:r w:rsidRPr="002E77E7">
        <w:rPr>
          <w:rStyle w:val="ed"/>
          <w:szCs w:val="27"/>
          <w:shd w:val="clear" w:color="auto" w:fill="F0F0F0"/>
        </w:rPr>
        <w:lastRenderedPageBreak/>
        <w:t xml:space="preserve">обеспечение тишины и покоя граждан. </w:t>
      </w:r>
      <w:proofErr w:type="gramStart"/>
      <w:r w:rsidRPr="002E77E7">
        <w:rPr>
          <w:rStyle w:val="ed"/>
          <w:szCs w:val="27"/>
          <w:shd w:val="clear" w:color="auto" w:fill="F0F0F0"/>
        </w:rPr>
        <w:t>Управляющая организация, товарищество или кооператив обязаны обеспечить осуществление аварийно-диспетчерского обслуживания в соответствии с требованиями настоящих Правил.</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mark"/>
          <w:iCs/>
          <w:szCs w:val="27"/>
          <w:shd w:val="clear" w:color="auto" w:fill="F0F0F0"/>
        </w:rPr>
        <w:t>(С 1 марта 2019 г. пункт в редакции Постановления Правительства Российской Федерации </w:t>
      </w:r>
      <w:hyperlink r:id="rId32" w:tgtFrame="contents" w:history="1">
        <w:r w:rsidRPr="002E77E7">
          <w:rPr>
            <w:rStyle w:val="a4"/>
            <w:iCs/>
            <w:color w:val="auto"/>
            <w:szCs w:val="27"/>
            <w:u w:val="none"/>
            <w:shd w:val="clear" w:color="auto" w:fill="F0F0F0"/>
          </w:rPr>
          <w:t>от 27.03.2018 № 331</w:t>
        </w:r>
      </w:hyperlink>
      <w:r w:rsidRPr="002E77E7">
        <w:rPr>
          <w:rStyle w:val="mark"/>
          <w:iCs/>
          <w:szCs w:val="27"/>
          <w:shd w:val="clear" w:color="auto" w:fill="F0F0F0"/>
        </w:rPr>
        <w:t>)</w:t>
      </w: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14. </w:t>
      </w:r>
      <w:proofErr w:type="gramStart"/>
      <w:r w:rsidRPr="002E77E7">
        <w:rPr>
          <w:szCs w:val="27"/>
        </w:rPr>
        <w:t xml:space="preserve">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rsidRPr="002E77E7">
        <w:rPr>
          <w:szCs w:val="27"/>
        </w:rPr>
        <w:t>ресурсоснабжающих</w:t>
      </w:r>
      <w:proofErr w:type="spellEnd"/>
      <w:r w:rsidRPr="002E77E7">
        <w:rPr>
          <w:szCs w:val="27"/>
        </w:rPr>
        <w:t xml:space="preserve"> организаций и устраняет такие аварии и повреждения самостоятельно либо с привлечением</w:t>
      </w:r>
      <w:proofErr w:type="gramEnd"/>
      <w:r w:rsidRPr="002E77E7">
        <w:rPr>
          <w:szCs w:val="27"/>
        </w:rPr>
        <w:t xml:space="preserve"> указанных служб, а в случаях, когда законодательством Российской Федерации предусмотрены специальные требования к осуществлению </w:t>
      </w:r>
      <w:proofErr w:type="spellStart"/>
      <w:r w:rsidRPr="002E77E7">
        <w:rPr>
          <w:szCs w:val="27"/>
        </w:rPr>
        <w:t>ресурсоснабжающими</w:t>
      </w:r>
      <w:proofErr w:type="spellEnd"/>
      <w:r w:rsidRPr="002E77E7">
        <w:rPr>
          <w:szCs w:val="27"/>
        </w:rP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2E77E7">
        <w:rPr>
          <w:szCs w:val="27"/>
        </w:rPr>
        <w:t>ресурсоснабжающих</w:t>
      </w:r>
      <w:proofErr w:type="spellEnd"/>
      <w:r w:rsidRPr="002E77E7">
        <w:rPr>
          <w:szCs w:val="27"/>
        </w:rPr>
        <w:t xml:space="preserve"> организаций и контролирует устранение ими таких аварий и повреждений.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15. </w:t>
      </w:r>
      <w:proofErr w:type="gramStart"/>
      <w:r w:rsidRPr="002E77E7">
        <w:rPr>
          <w:szCs w:val="27"/>
        </w:rPr>
        <w:t>Управляющая организация, застройщик - управляющая организация, товарищество или кооператив</w:t>
      </w:r>
      <w:r w:rsidRPr="002E77E7">
        <w:rPr>
          <w:rStyle w:val="ed"/>
          <w:szCs w:val="27"/>
        </w:rPr>
        <w:t>, собственники помещений при непосредственном способе управления многоквартирным домом</w:t>
      </w:r>
      <w:r w:rsidRPr="002E77E7">
        <w:rPr>
          <w:szCs w:val="27"/>
        </w:rPr>
        <w:t>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w:t>
      </w:r>
      <w:r w:rsidRPr="002E77E7">
        <w:rPr>
          <w:rStyle w:val="ed"/>
          <w:szCs w:val="27"/>
        </w:rPr>
        <w:t>представляют</w:t>
      </w:r>
      <w:r w:rsidRPr="002E77E7">
        <w:rPr>
          <w:szCs w:val="27"/>
        </w:rPr>
        <w:t>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w:t>
      </w:r>
      <w:proofErr w:type="gramEnd"/>
      <w:r w:rsidRPr="002E77E7">
        <w:rPr>
          <w:szCs w:val="27"/>
        </w:rPr>
        <w:t xml:space="preserve">, </w:t>
      </w:r>
      <w:proofErr w:type="gramStart"/>
      <w:r w:rsidRPr="002E77E7">
        <w:rPr>
          <w:szCs w:val="27"/>
        </w:rPr>
        <w:t>необходимую</w:t>
      </w:r>
      <w:proofErr w:type="gramEnd"/>
      <w:r w:rsidRPr="002E77E7">
        <w:rPr>
          <w:szCs w:val="27"/>
        </w:rPr>
        <w:t xml:space="preserve"> для осуществления аварийно-диспетчерского обслуживания.</w:t>
      </w:r>
      <w:r w:rsidRPr="002E77E7">
        <w:rPr>
          <w:rStyle w:val="mark"/>
          <w:iCs/>
          <w:szCs w:val="27"/>
        </w:rPr>
        <w:t> (В редакции Постановления Правительства Российской Федерации </w:t>
      </w:r>
      <w:hyperlink r:id="rId33" w:tgtFrame="contents" w:history="1">
        <w:r w:rsidRPr="002E77E7">
          <w:rPr>
            <w:rStyle w:val="a4"/>
            <w:iCs/>
            <w:color w:val="auto"/>
            <w:szCs w:val="27"/>
            <w:u w:val="none"/>
          </w:rPr>
          <w:t>от 25.12.2015 № 1434</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16. </w:t>
      </w:r>
      <w:proofErr w:type="gramStart"/>
      <w:r w:rsidRPr="002E77E7">
        <w:rPr>
          <w:szCs w:val="27"/>
        </w:rPr>
        <w:t>Управляющая организация, застройщик - управляющая организация, товарищество или кооператив</w:t>
      </w:r>
      <w:r w:rsidRPr="002E77E7">
        <w:rPr>
          <w:rStyle w:val="ed"/>
          <w:szCs w:val="27"/>
        </w:rPr>
        <w:t>, собственники помещений при непосредственном способе управления многоквартирным домом</w:t>
      </w:r>
      <w:r w:rsidRPr="002E77E7">
        <w:rPr>
          <w:szCs w:val="27"/>
        </w:rPr>
        <w:t> обеспечивают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roofErr w:type="gramEnd"/>
      <w:r w:rsidRPr="002E77E7">
        <w:rPr>
          <w:rStyle w:val="mark"/>
          <w:iCs/>
          <w:szCs w:val="27"/>
        </w:rPr>
        <w:t> (В редакции Постановления Правительства Российской Федерации </w:t>
      </w:r>
      <w:hyperlink r:id="rId34" w:tgtFrame="contents" w:history="1">
        <w:r w:rsidRPr="002E77E7">
          <w:rPr>
            <w:rStyle w:val="a4"/>
            <w:iCs/>
            <w:color w:val="auto"/>
            <w:szCs w:val="27"/>
            <w:u w:val="none"/>
          </w:rPr>
          <w:t>от 25.12.2015 № 1434</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17.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2E77E7">
        <w:rPr>
          <w:szCs w:val="27"/>
        </w:rPr>
        <w:t>дств св</w:t>
      </w:r>
      <w:proofErr w:type="gramEnd"/>
      <w:r w:rsidRPr="002E77E7">
        <w:rPr>
          <w:szCs w:val="27"/>
        </w:rPr>
        <w:t>язи.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(при ее наличии) и с использованием в соответствии с законодательством Российской Федерации записи телефонного разговора.</w:t>
      </w:r>
      <w:r w:rsidRPr="002E77E7">
        <w:rPr>
          <w:rStyle w:val="mark"/>
          <w:iCs/>
          <w:szCs w:val="27"/>
          <w:shd w:val="clear" w:color="auto" w:fill="F0F0F0"/>
        </w:rPr>
        <w:t xml:space="preserve"> (С 1 марта 2019 г. в редакции Постановления Правительства Российской </w:t>
      </w:r>
      <w:proofErr w:type="spellStart"/>
      <w:r w:rsidRPr="002E77E7">
        <w:rPr>
          <w:rStyle w:val="mark"/>
          <w:iCs/>
          <w:szCs w:val="27"/>
          <w:shd w:val="clear" w:color="auto" w:fill="F0F0F0"/>
        </w:rPr>
        <w:t>Федерации</w:t>
      </w:r>
      <w:hyperlink r:id="rId35" w:tgtFrame="contents" w:history="1">
        <w:r w:rsidRPr="002E77E7">
          <w:rPr>
            <w:rStyle w:val="a4"/>
            <w:iCs/>
            <w:color w:val="auto"/>
            <w:szCs w:val="27"/>
            <w:u w:val="none"/>
            <w:shd w:val="clear" w:color="auto" w:fill="F0F0F0"/>
          </w:rPr>
          <w:t>от</w:t>
        </w:r>
        <w:proofErr w:type="spellEnd"/>
        <w:r w:rsidRPr="002E77E7">
          <w:rPr>
            <w:rStyle w:val="a4"/>
            <w:iCs/>
            <w:color w:val="auto"/>
            <w:szCs w:val="27"/>
            <w:u w:val="none"/>
            <w:shd w:val="clear" w:color="auto" w:fill="F0F0F0"/>
          </w:rPr>
          <w:t> 27.03.2018 № 331</w:t>
        </w:r>
      </w:hyperlink>
      <w:r w:rsidRPr="002E77E7">
        <w:rPr>
          <w:rStyle w:val="mark"/>
          <w:iCs/>
          <w:szCs w:val="27"/>
          <w:shd w:val="clear" w:color="auto" w:fill="F0F0F0"/>
        </w:rPr>
        <w:t>)</w:t>
      </w: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Журнал учета заявок должен быть прошнурован, пронумерован и скреплен печатью аварийно-диспетчерской службы.</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szCs w:val="27"/>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lastRenderedPageBreak/>
        <w:t>17</w:t>
      </w:r>
      <w:r w:rsidRPr="002E77E7">
        <w:rPr>
          <w:rStyle w:val="w9"/>
          <w:sz w:val="16"/>
          <w:szCs w:val="17"/>
          <w:shd w:val="clear" w:color="auto" w:fill="F0F0F0"/>
        </w:rPr>
        <w:t>1</w:t>
      </w:r>
      <w:r w:rsidRPr="002E77E7">
        <w:rPr>
          <w:rStyle w:val="ed"/>
          <w:szCs w:val="27"/>
          <w:shd w:val="clear" w:color="auto" w:fill="F0F0F0"/>
        </w:rPr>
        <w:t>. При поступлении заявки аварийно-диспетчерская служба выясняет причины, характер обращения и принимает оперативные решения о взаимодействии с иными аварийно-ремонтными службами. Сведения о принятом решении фиксируются в журнале учета заявок или государственной информационной системе жилищно-коммунального хозяйства в случае ведения журнала учета заявок в данной системе. Аварийно-диспетчерская служба организует исполнение поступившей заявки в сроки, установленные пунктом 13 настоящих Правил.</w:t>
      </w:r>
      <w:r w:rsidRPr="002E77E7">
        <w:rPr>
          <w:rStyle w:val="mark"/>
          <w:iCs/>
          <w:szCs w:val="27"/>
          <w:shd w:val="clear" w:color="auto" w:fill="F0F0F0"/>
        </w:rPr>
        <w:t> (Дополнен с 1 марта 2019 г. - Постановление Правительства Российской Федерации </w:t>
      </w:r>
      <w:hyperlink r:id="rId36" w:tgtFrame="contents" w:history="1">
        <w:r w:rsidRPr="002E77E7">
          <w:rPr>
            <w:rStyle w:val="a4"/>
            <w:iCs/>
            <w:color w:val="auto"/>
            <w:szCs w:val="27"/>
            <w:u w:val="none"/>
            <w:shd w:val="clear" w:color="auto" w:fill="F0F0F0"/>
          </w:rPr>
          <w:t>от 27.03.2018 № 331</w:t>
        </w:r>
      </w:hyperlink>
      <w:r w:rsidRPr="002E77E7">
        <w:rPr>
          <w:rStyle w:val="mark"/>
          <w:iCs/>
          <w:szCs w:val="27"/>
          <w:shd w:val="clear" w:color="auto" w:fill="F0F0F0"/>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17</w:t>
      </w:r>
      <w:r w:rsidRPr="002E77E7">
        <w:rPr>
          <w:rStyle w:val="w9"/>
          <w:sz w:val="16"/>
          <w:szCs w:val="17"/>
          <w:shd w:val="clear" w:color="auto" w:fill="F0F0F0"/>
        </w:rPr>
        <w:t>2</w:t>
      </w:r>
      <w:r w:rsidRPr="002E77E7">
        <w:rPr>
          <w:rStyle w:val="ed"/>
          <w:szCs w:val="27"/>
          <w:shd w:val="clear" w:color="auto" w:fill="F0F0F0"/>
        </w:rPr>
        <w:t>. При регистрации заявки аварийно-диспетчерская служба сообщает собственнику или пользователю помещения в многоквартирном доме, обратившемуся с заявкой, ее регистрационный номер и сведения о регламентных сроках и мероприятиях по исполнению заявки.</w:t>
      </w:r>
      <w:r w:rsidRPr="002E77E7">
        <w:rPr>
          <w:rStyle w:val="mark"/>
          <w:iCs/>
          <w:szCs w:val="27"/>
          <w:shd w:val="clear" w:color="auto" w:fill="F0F0F0"/>
        </w:rPr>
        <w:t> (Дополнен с 1 марта 2019 г. - Постановление Правительства Российской Федерации </w:t>
      </w:r>
      <w:hyperlink r:id="rId37" w:tgtFrame="contents" w:history="1">
        <w:r w:rsidRPr="002E77E7">
          <w:rPr>
            <w:rStyle w:val="a4"/>
            <w:iCs/>
            <w:color w:val="auto"/>
            <w:szCs w:val="27"/>
            <w:u w:val="none"/>
            <w:shd w:val="clear" w:color="auto" w:fill="F0F0F0"/>
          </w:rPr>
          <w:t>от 27.03.2018 № 331</w:t>
        </w:r>
      </w:hyperlink>
      <w:r w:rsidRPr="002E77E7">
        <w:rPr>
          <w:rStyle w:val="mark"/>
          <w:iCs/>
          <w:szCs w:val="27"/>
          <w:shd w:val="clear" w:color="auto" w:fill="F0F0F0"/>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17</w:t>
      </w:r>
      <w:r w:rsidRPr="002E77E7">
        <w:rPr>
          <w:rStyle w:val="w9"/>
          <w:sz w:val="16"/>
          <w:szCs w:val="17"/>
          <w:shd w:val="clear" w:color="auto" w:fill="F0F0F0"/>
        </w:rPr>
        <w:t>3</w:t>
      </w:r>
      <w:r w:rsidRPr="002E77E7">
        <w:rPr>
          <w:rStyle w:val="ed"/>
          <w:szCs w:val="27"/>
          <w:shd w:val="clear" w:color="auto" w:fill="F0F0F0"/>
        </w:rPr>
        <w:t xml:space="preserve">. При осуществлении аварийно-диспетчерского обслуживания должны обеспечиваться безопасность жизни и здоровья людей и животных, окружающей </w:t>
      </w:r>
      <w:proofErr w:type="spellStart"/>
      <w:r w:rsidRPr="002E77E7">
        <w:rPr>
          <w:rStyle w:val="ed"/>
          <w:szCs w:val="27"/>
          <w:shd w:val="clear" w:color="auto" w:fill="F0F0F0"/>
        </w:rPr>
        <w:t>среды</w:t>
      </w:r>
      <w:proofErr w:type="gramStart"/>
      <w:r w:rsidRPr="002E77E7">
        <w:rPr>
          <w:rStyle w:val="ed"/>
          <w:szCs w:val="27"/>
          <w:shd w:val="clear" w:color="auto" w:fill="F0F0F0"/>
        </w:rPr>
        <w:t>,с</w:t>
      </w:r>
      <w:proofErr w:type="gramEnd"/>
      <w:r w:rsidRPr="002E77E7">
        <w:rPr>
          <w:rStyle w:val="ed"/>
          <w:szCs w:val="27"/>
          <w:shd w:val="clear" w:color="auto" w:fill="F0F0F0"/>
        </w:rPr>
        <w:t>охранность</w:t>
      </w:r>
      <w:proofErr w:type="spellEnd"/>
      <w:r w:rsidRPr="002E77E7">
        <w:rPr>
          <w:rStyle w:val="ed"/>
          <w:szCs w:val="27"/>
          <w:shd w:val="clear" w:color="auto" w:fill="F0F0F0"/>
        </w:rPr>
        <w:t xml:space="preserve"> имущества собственников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 xml:space="preserve">Сотрудники аварийно-диспетчерской службы, осуществляющие выезды для исполнения заявок, должны быть обеспечены необходимыми средствами, в том числе оборудованием и материалами, для исполнения заявки. </w:t>
      </w:r>
      <w:proofErr w:type="gramStart"/>
      <w:r w:rsidRPr="002E77E7">
        <w:rPr>
          <w:rStyle w:val="ed"/>
          <w:szCs w:val="27"/>
          <w:shd w:val="clear" w:color="auto" w:fill="F0F0F0"/>
        </w:rPr>
        <w:t>В случае если исполнение заявки требует доступа сотрудника аварийно-диспетчерской службы в помещение в многоквартирном доме, аварийно-диспетчерская служба информирует собственника или пользователя такого помещения о планируемой дате и времени начала исполнения заявки, причинах необходимости предоставления доступа в помещение, а также о фамилии, имени, отчестве (при наличии) сотрудника (сотрудников) аварийно-диспетчерской службы, который будет осуществлять исполнение заявки.</w:t>
      </w:r>
      <w:proofErr w:type="gramEnd"/>
      <w:r w:rsidRPr="002E77E7">
        <w:rPr>
          <w:rStyle w:val="ed"/>
          <w:szCs w:val="27"/>
          <w:shd w:val="clear" w:color="auto" w:fill="F0F0F0"/>
        </w:rPr>
        <w:t xml:space="preserve"> Сотрудник аварийно-диспетчерской службы обязан иметь при себе служебное удостоверение, опознавательный знак (</w:t>
      </w:r>
      <w:proofErr w:type="spellStart"/>
      <w:r w:rsidRPr="002E77E7">
        <w:rPr>
          <w:rStyle w:val="ed"/>
          <w:szCs w:val="27"/>
          <w:shd w:val="clear" w:color="auto" w:fill="F0F0F0"/>
        </w:rPr>
        <w:t>бейдж</w:t>
      </w:r>
      <w:proofErr w:type="spellEnd"/>
      <w:r w:rsidRPr="002E77E7">
        <w:rPr>
          <w:rStyle w:val="ed"/>
          <w:szCs w:val="27"/>
          <w:shd w:val="clear" w:color="auto" w:fill="F0F0F0"/>
        </w:rPr>
        <w:t>, нашивка на одежду и др.) с указанием названия организации, фамилии, имени, отчества (при наличии) и профессиональной специализации, а также одноразовые бахилы.</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mark"/>
          <w:iCs/>
          <w:szCs w:val="27"/>
          <w:shd w:val="clear" w:color="auto" w:fill="F0F0F0"/>
        </w:rPr>
        <w:t>(Дополнено пунктом с 1 марта 2019 г. - Постановление Правительства Российской Федерации </w:t>
      </w:r>
      <w:hyperlink r:id="rId38" w:tgtFrame="contents" w:history="1">
        <w:r w:rsidRPr="002E77E7">
          <w:rPr>
            <w:rStyle w:val="a4"/>
            <w:iCs/>
            <w:color w:val="auto"/>
            <w:szCs w:val="27"/>
            <w:u w:val="none"/>
            <w:shd w:val="clear" w:color="auto" w:fill="F0F0F0"/>
          </w:rPr>
          <w:t>от 27.03.2018 № 331</w:t>
        </w:r>
      </w:hyperlink>
      <w:r w:rsidRPr="002E77E7">
        <w:rPr>
          <w:rStyle w:val="mark"/>
          <w:iCs/>
          <w:szCs w:val="27"/>
          <w:shd w:val="clear" w:color="auto" w:fill="F0F0F0"/>
        </w:rPr>
        <w:t>)</w:t>
      </w: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17</w:t>
      </w:r>
      <w:r w:rsidRPr="002E77E7">
        <w:rPr>
          <w:rStyle w:val="w9"/>
          <w:sz w:val="16"/>
          <w:szCs w:val="17"/>
          <w:shd w:val="clear" w:color="auto" w:fill="F0F0F0"/>
        </w:rPr>
        <w:t>4</w:t>
      </w:r>
      <w:r w:rsidRPr="002E77E7">
        <w:rPr>
          <w:rStyle w:val="ed"/>
          <w:szCs w:val="27"/>
          <w:shd w:val="clear" w:color="auto" w:fill="F0F0F0"/>
        </w:rPr>
        <w:t xml:space="preserve">. Аварийно-диспетчерская служба осуществляет оперативный контроль сроков, качества  исполнения поступивших  заявок с использованием инструментов </w:t>
      </w:r>
      <w:proofErr w:type="spellStart"/>
      <w:r w:rsidRPr="002E77E7">
        <w:rPr>
          <w:rStyle w:val="ed"/>
          <w:szCs w:val="27"/>
          <w:shd w:val="clear" w:color="auto" w:fill="F0F0F0"/>
        </w:rPr>
        <w:t>фотофиксации</w:t>
      </w:r>
      <w:proofErr w:type="spellEnd"/>
      <w:r w:rsidRPr="002E77E7">
        <w:rPr>
          <w:rStyle w:val="ed"/>
          <w:szCs w:val="27"/>
          <w:shd w:val="clear" w:color="auto" w:fill="F0F0F0"/>
        </w:rPr>
        <w:t>,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 Результаты контроля вносятся в журнал учета заявок или государственную информационную систему жилищно-коммунального хозяйства в случае ведения журнала учета заявок в данной системе.</w:t>
      </w:r>
      <w:r w:rsidRPr="002E77E7">
        <w:rPr>
          <w:szCs w:val="27"/>
        </w:rPr>
        <w:t> </w:t>
      </w:r>
      <w:r w:rsidRPr="002E77E7">
        <w:rPr>
          <w:rStyle w:val="mark"/>
          <w:iCs/>
          <w:szCs w:val="27"/>
          <w:shd w:val="clear" w:color="auto" w:fill="F0F0F0"/>
        </w:rPr>
        <w:t> (Дополнен с 1 марта 2019 г. - Постановление Правительства Российской Федерации </w:t>
      </w:r>
      <w:hyperlink r:id="rId39" w:tgtFrame="contents" w:history="1">
        <w:r w:rsidRPr="002E77E7">
          <w:rPr>
            <w:rStyle w:val="a4"/>
            <w:iCs/>
            <w:color w:val="auto"/>
            <w:szCs w:val="27"/>
            <w:u w:val="none"/>
            <w:shd w:val="clear" w:color="auto" w:fill="F0F0F0"/>
          </w:rPr>
          <w:t>от 27.03.2018 № 331</w:t>
        </w:r>
      </w:hyperlink>
      <w:r w:rsidRPr="002E77E7">
        <w:rPr>
          <w:rStyle w:val="mark"/>
          <w:iCs/>
          <w:szCs w:val="27"/>
          <w:shd w:val="clear" w:color="auto" w:fill="F0F0F0"/>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szCs w:val="27"/>
        </w:rPr>
        <w:t>V. Порядок передачи технической документации на многоквартирный дом и иных </w:t>
      </w:r>
      <w:r w:rsidRPr="002E77E7">
        <w:rPr>
          <w:rStyle w:val="ed"/>
          <w:szCs w:val="27"/>
        </w:rPr>
        <w:t>связанных с управлением таким многоквартирным домом документов, технических средств и оборудования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18. </w:t>
      </w:r>
      <w:proofErr w:type="gramStart"/>
      <w:r w:rsidRPr="002E77E7">
        <w:rPr>
          <w:szCs w:val="27"/>
        </w:rPr>
        <w:t>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в течение 5 рабочих дней направляет организации, ранее управлявшей таким домом, а также в орган исполнительной власти субъекта Российской Федерации, уполномоченный на осуществление регионального государственного жилищного надзора, орган местного самоуправления</w:t>
      </w:r>
      <w:proofErr w:type="gramEnd"/>
      <w:r w:rsidRPr="002E77E7">
        <w:rPr>
          <w:szCs w:val="27"/>
        </w:rPr>
        <w:t xml:space="preserve">, </w:t>
      </w:r>
      <w:proofErr w:type="gramStart"/>
      <w:r w:rsidRPr="002E77E7">
        <w:rPr>
          <w:szCs w:val="27"/>
        </w:rPr>
        <w:t>уполномоченный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lastRenderedPageBreak/>
        <w:t>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r w:rsidRPr="002E77E7">
        <w:rPr>
          <w:rStyle w:val="ed"/>
          <w:szCs w:val="27"/>
        </w:rPr>
        <w:t> Такое уведомление может быть направлено с использованием государственной информационной системы жилищно-коммунального хозяйства.</w:t>
      </w:r>
      <w:r w:rsidRPr="002E77E7">
        <w:rPr>
          <w:rStyle w:val="mark"/>
          <w:iCs/>
          <w:szCs w:val="27"/>
        </w:rPr>
        <w:t> (В редакции Постановления Правительства Российской Федерации </w:t>
      </w:r>
      <w:hyperlink r:id="rId40" w:tgtFrame="contents" w:history="1">
        <w:r w:rsidRPr="002E77E7">
          <w:rPr>
            <w:rStyle w:val="a4"/>
            <w:iCs/>
            <w:color w:val="auto"/>
            <w:szCs w:val="27"/>
            <w:u w:val="none"/>
          </w:rPr>
          <w:t>от 27.03.2018 № 331</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19. </w:t>
      </w:r>
      <w:proofErr w:type="gramStart"/>
      <w:r w:rsidRPr="002E77E7">
        <w:rPr>
          <w:szCs w:val="27"/>
        </w:rPr>
        <w:t>Организация, ранее управлявшая многоквартирным домом и получившая предусмотренное пунктом 18 настоящих Правил уведомление, передает в порядке, предусмотренном пунктом 22 настоящих Правил, техническую документацию на многоквартирный дом </w:t>
      </w:r>
      <w:r w:rsidRPr="002E77E7">
        <w:rPr>
          <w:rStyle w:val="ed"/>
          <w:szCs w:val="27"/>
        </w:rPr>
        <w:t>и иные связанные с управлением таким многоквартирным домом документы, технические средства и оборудование</w:t>
      </w:r>
      <w:r w:rsidRPr="002E77E7">
        <w:rPr>
          <w:szCs w:val="27"/>
        </w:rPr>
        <w:t>,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w:t>
      </w:r>
      <w:proofErr w:type="gramEnd"/>
      <w:r w:rsidRPr="002E77E7">
        <w:rPr>
          <w:szCs w:val="27"/>
        </w:rPr>
        <w:t xml:space="preserve"> </w:t>
      </w:r>
      <w:proofErr w:type="gramStart"/>
      <w:r w:rsidRPr="002E77E7">
        <w:rPr>
          <w:szCs w:val="27"/>
        </w:rPr>
        <w:t>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приема-передачи не позднее срока, установленного частью 10 статьи 162 </w:t>
      </w:r>
      <w:hyperlink r:id="rId41" w:tgtFrame="contents" w:history="1">
        <w:r w:rsidRPr="002E77E7">
          <w:rPr>
            <w:rStyle w:val="cmd"/>
            <w:szCs w:val="27"/>
          </w:rPr>
          <w:t>Жилищного кодекса Российской Федерации</w:t>
        </w:r>
      </w:hyperlink>
      <w:r w:rsidRPr="002E77E7">
        <w:rPr>
          <w:szCs w:val="27"/>
        </w:rPr>
        <w:t>.</w:t>
      </w:r>
      <w:r w:rsidRPr="002E77E7">
        <w:rPr>
          <w:rStyle w:val="mark"/>
          <w:iCs/>
          <w:szCs w:val="27"/>
        </w:rPr>
        <w:t> (В редакции</w:t>
      </w:r>
      <w:proofErr w:type="gramEnd"/>
      <w:r w:rsidRPr="002E77E7">
        <w:rPr>
          <w:rStyle w:val="mark"/>
          <w:iCs/>
          <w:szCs w:val="27"/>
        </w:rPr>
        <w:t xml:space="preserve"> </w:t>
      </w:r>
      <w:proofErr w:type="gramStart"/>
      <w:r w:rsidRPr="002E77E7">
        <w:rPr>
          <w:rStyle w:val="mark"/>
          <w:iCs/>
          <w:szCs w:val="27"/>
        </w:rPr>
        <w:t>Постановления Правительства Российской Федерации </w:t>
      </w:r>
      <w:hyperlink r:id="rId42" w:tgtFrame="contents" w:history="1">
        <w:r w:rsidRPr="002E77E7">
          <w:rPr>
            <w:rStyle w:val="a4"/>
            <w:iCs/>
            <w:color w:val="auto"/>
            <w:szCs w:val="27"/>
            <w:u w:val="none"/>
          </w:rPr>
          <w:t>от 13.09.2018 № 1090</w:t>
        </w:r>
      </w:hyperlink>
      <w:r w:rsidRPr="002E77E7">
        <w:rPr>
          <w:rStyle w:val="mark"/>
          <w:iCs/>
          <w:szCs w:val="27"/>
        </w:rPr>
        <w:t>)</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20.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w:t>
      </w:r>
      <w:hyperlink r:id="rId43" w:tgtFrame="contents" w:history="1">
        <w:r w:rsidRPr="002E77E7">
          <w:rPr>
            <w:rStyle w:val="cmd"/>
            <w:szCs w:val="27"/>
          </w:rPr>
          <w:t>от 13 августа 2006 г. № 491</w:t>
        </w:r>
      </w:hyperlink>
      <w:r w:rsidRPr="002E77E7">
        <w:rPr>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21. </w:t>
      </w:r>
      <w:proofErr w:type="gramStart"/>
      <w:r w:rsidRPr="002E77E7">
        <w:rPr>
          <w:rStyle w:val="ed"/>
          <w:szCs w:val="27"/>
        </w:rPr>
        <w:t>В случае отсутствия у ранее управлявшей многоквартирным домом организации одного или нескольких документов, входящих в состав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такая организация обязана в течение 3 месяцев со дня получения уведомления, предусмотренного пунктом 18 настоящих Правил, принять меры к их восстановлению и в порядке, предусмотренном пунктом</w:t>
      </w:r>
      <w:proofErr w:type="gramEnd"/>
      <w:r w:rsidRPr="002E77E7">
        <w:rPr>
          <w:rStyle w:val="ed"/>
          <w:szCs w:val="27"/>
        </w:rPr>
        <w:t xml:space="preserve"> 22 настоящих Правил, передать их по отдельному акту приема-передачи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 указанному в решении собрания о выборе способа управления этим домом.</w:t>
      </w:r>
      <w:r w:rsidRPr="002E77E7">
        <w:rPr>
          <w:rStyle w:val="mark"/>
          <w:iCs/>
          <w:szCs w:val="27"/>
        </w:rPr>
        <w:t> (В редакции Постановления Правительства Российской Федерации </w:t>
      </w:r>
      <w:hyperlink r:id="rId44"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22. </w:t>
      </w:r>
      <w:proofErr w:type="gramStart"/>
      <w:r w:rsidRPr="002E77E7">
        <w:rPr>
          <w:szCs w:val="27"/>
        </w:rPr>
        <w:t>Организация, ранее управлявшая многоквартирным домом, любым способом, позволяющим достоверно установить, что сообщение исходит от указанной организации, а также подтвердить его получение, уведомляет о дате (не ранее чем через 7 дней со дня направления сообщения), времени и месте передачи технической документации на многоквартирный дом и иных связанных с управлением этим домом документов</w:t>
      </w:r>
      <w:r w:rsidRPr="002E77E7">
        <w:rPr>
          <w:rStyle w:val="ed"/>
          <w:szCs w:val="27"/>
        </w:rPr>
        <w:t>, технических средств и оборудования</w:t>
      </w:r>
      <w:r w:rsidRPr="002E77E7">
        <w:rPr>
          <w:szCs w:val="27"/>
        </w:rPr>
        <w:t> организацию, выбранную собственниками помещений в</w:t>
      </w:r>
      <w:proofErr w:type="gramEnd"/>
      <w:r w:rsidRPr="002E77E7">
        <w:rPr>
          <w:szCs w:val="27"/>
        </w:rPr>
        <w:t xml:space="preserve"> многоквартирном </w:t>
      </w:r>
      <w:proofErr w:type="gramStart"/>
      <w:r w:rsidRPr="002E77E7">
        <w:rPr>
          <w:szCs w:val="27"/>
        </w:rPr>
        <w:t>доме</w:t>
      </w:r>
      <w:proofErr w:type="gramEnd"/>
      <w:r w:rsidRPr="002E77E7">
        <w:rPr>
          <w:szCs w:val="27"/>
        </w:rPr>
        <w:t xml:space="preserve"> для управления этим домом,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 указанного в решении собрания о выборе способа управления этим домом.</w:t>
      </w:r>
      <w:r w:rsidRPr="002E77E7">
        <w:rPr>
          <w:rStyle w:val="mark"/>
          <w:iCs/>
          <w:szCs w:val="27"/>
        </w:rPr>
        <w:t> (В редакции Постановления Правительства Российской Федерации </w:t>
      </w:r>
      <w:hyperlink r:id="rId45"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Передача технической документации на многоквартирный дом и иных связанных с управлением этим домом документов</w:t>
      </w:r>
      <w:r w:rsidRPr="002E77E7">
        <w:rPr>
          <w:rStyle w:val="ed"/>
          <w:szCs w:val="27"/>
        </w:rPr>
        <w:t xml:space="preserve">, технических средств и </w:t>
      </w:r>
      <w:proofErr w:type="spellStart"/>
      <w:r w:rsidRPr="002E77E7">
        <w:rPr>
          <w:rStyle w:val="ed"/>
          <w:szCs w:val="27"/>
        </w:rPr>
        <w:t>оборудования</w:t>
      </w:r>
      <w:r w:rsidRPr="002E77E7">
        <w:rPr>
          <w:szCs w:val="27"/>
        </w:rPr>
        <w:t>осуществляется</w:t>
      </w:r>
      <w:proofErr w:type="spellEnd"/>
      <w:r w:rsidRPr="002E77E7">
        <w:rPr>
          <w:szCs w:val="27"/>
        </w:rPr>
        <w:t xml:space="preserve"> по </w:t>
      </w:r>
      <w:r w:rsidRPr="002E77E7">
        <w:rPr>
          <w:szCs w:val="27"/>
        </w:rPr>
        <w:lastRenderedPageBreak/>
        <w:t>акту приема-передачи, который должен содержать сведения о дате и месте его составления и перечень передаваемых документов.</w:t>
      </w:r>
      <w:r w:rsidRPr="002E77E7">
        <w:rPr>
          <w:rStyle w:val="mark"/>
          <w:iCs/>
          <w:szCs w:val="27"/>
        </w:rPr>
        <w:t> (В редакции Постановления Правительства Российской Федерации </w:t>
      </w:r>
      <w:hyperlink r:id="rId46"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23. Имеющиеся разногласия по количественному и (или) качественному составу технической документации на многоквартирный дом и иных связанных с управлением этим домом документов, </w:t>
      </w:r>
      <w:r w:rsidRPr="002E77E7">
        <w:rPr>
          <w:rStyle w:val="ed"/>
          <w:szCs w:val="27"/>
        </w:rPr>
        <w:t>технических средств и оборудования</w:t>
      </w:r>
      <w:r w:rsidRPr="002E77E7">
        <w:rPr>
          <w:szCs w:val="27"/>
        </w:rPr>
        <w:t> подлежащих передаче, отражаются в акте приема-передачи. Копия акта подлежит направлению в орган государственного жилищного надзора (орган муниципального жилищного контроля) в течение 3 дней со дня его подписания передающей и принимающей сторонами.</w:t>
      </w:r>
      <w:r w:rsidRPr="002E77E7">
        <w:rPr>
          <w:rStyle w:val="mark"/>
          <w:iCs/>
          <w:szCs w:val="27"/>
        </w:rPr>
        <w:t> (В редакции Постановления Правительства Российской Федерации </w:t>
      </w:r>
      <w:hyperlink r:id="rId47"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rStyle w:val="ed"/>
          <w:szCs w:val="27"/>
        </w:rPr>
        <w:t xml:space="preserve">VI. Порядок прекращения деятельности </w:t>
      </w:r>
      <w:proofErr w:type="gramStart"/>
      <w:r w:rsidRPr="002E77E7">
        <w:rPr>
          <w:rStyle w:val="ed"/>
          <w:szCs w:val="27"/>
        </w:rPr>
        <w:t>по управлению многоквартирным домом в связи с исключением сведений о многоквартирном доме из реестра</w:t>
      </w:r>
      <w:proofErr w:type="gramEnd"/>
      <w:r w:rsidRPr="002E77E7">
        <w:rPr>
          <w:rStyle w:val="ed"/>
          <w:szCs w:val="27"/>
        </w:rPr>
        <w:t xml:space="preserve"> лицензий субъекта Российской Федерации, прекращением действия лицензии на осуществление предпринимательской деятельности по управлению многоквартирными домами или ее аннулированием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24. </w:t>
      </w:r>
      <w:proofErr w:type="gramStart"/>
      <w:r w:rsidRPr="002E77E7">
        <w:rPr>
          <w:rStyle w:val="ed"/>
          <w:szCs w:val="27"/>
        </w:rPr>
        <w:t>В случае исключения сведений о многоквартирном доме из реестра лицензий субъекта Российской Федерации, а также в случае, если действие лицензии на осуществление предпринимательской деятельности по управлению многоквартирными домами (далее - лицензия) прекращено или она аннулирована, дата прекращения договора управления определяется днем, предшествующим дню начала управления многоквартирным домом управляющей организацией, выбранной общим собранием собственников помещений в многоквартирном доме или по результатам открытого</w:t>
      </w:r>
      <w:proofErr w:type="gramEnd"/>
      <w:r w:rsidRPr="002E77E7">
        <w:rPr>
          <w:rStyle w:val="ed"/>
          <w:szCs w:val="27"/>
        </w:rPr>
        <w:t xml:space="preserve"> конкурса, предусмотренного частью 5 статьи 200 Жилищного кодекса Российской Федерации, или в случае, предусмотренном частью 6 статьи 200 Жилищного кодекса Российской Федерации, выбранной без проведения открытого конкурса. Если способ управления многоквартирным домом был изменен, дата прекращения договора управления определяется днем, предшествующим дню начала реализации нового способа управления.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25. </w:t>
      </w:r>
      <w:proofErr w:type="gramStart"/>
      <w:r w:rsidRPr="002E77E7">
        <w:rPr>
          <w:rStyle w:val="ed"/>
          <w:szCs w:val="27"/>
        </w:rPr>
        <w:t>Управляющая организация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лицензия аннулирована, передает лицу, принявшему на себя обязательства по управлению многоквартирным домом, по отдельному акту приема-передачи техническую документацию на многоквартирный дом и иные связанные с управлением таким домом документы, технические средства и оборудование, а также документы</w:t>
      </w:r>
      <w:proofErr w:type="gramEnd"/>
      <w:r w:rsidRPr="002E77E7">
        <w:rPr>
          <w:rStyle w:val="ed"/>
          <w:szCs w:val="27"/>
        </w:rPr>
        <w:t xml:space="preserve"> </w:t>
      </w:r>
      <w:proofErr w:type="gramStart"/>
      <w:r w:rsidRPr="002E77E7">
        <w:rPr>
          <w:rStyle w:val="ed"/>
          <w:szCs w:val="27"/>
        </w:rPr>
        <w:t xml:space="preserve">и информацию, указанные в подпунктах "д" и "д-1"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2E77E7">
        <w:rPr>
          <w:rStyle w:val="ed"/>
          <w:szCs w:val="27"/>
        </w:rPr>
        <w:t>ресурсоснабжающими</w:t>
      </w:r>
      <w:proofErr w:type="spellEnd"/>
      <w:r w:rsidRPr="002E77E7">
        <w:rPr>
          <w:rStyle w:val="ed"/>
          <w:szCs w:val="27"/>
        </w:rPr>
        <w:t xml:space="preserve"> организациями, утвержденных постановлением Правительства Российской Федерации от 14 февраля 2012 г. № 124, пункте 56-1 и подпункте "б" пункта 57 Правил предоставления коммунальных услуг собственникам и пользователям помещений в многоквартирных</w:t>
      </w:r>
      <w:proofErr w:type="gramEnd"/>
      <w:r w:rsidRPr="002E77E7">
        <w:rPr>
          <w:rStyle w:val="ed"/>
          <w:szCs w:val="27"/>
        </w:rPr>
        <w:t xml:space="preserve"> </w:t>
      </w:r>
      <w:proofErr w:type="gramStart"/>
      <w:r w:rsidRPr="002E77E7">
        <w:rPr>
          <w:rStyle w:val="ed"/>
          <w:szCs w:val="27"/>
        </w:rPr>
        <w:t>домах</w:t>
      </w:r>
      <w:proofErr w:type="gramEnd"/>
      <w:r w:rsidRPr="002E77E7">
        <w:rPr>
          <w:rStyle w:val="ed"/>
          <w:szCs w:val="27"/>
        </w:rPr>
        <w:t xml:space="preserve"> и жилых домов, утвержденных постановлением Правительства Российской Федерации от 6 мая 2011 г. № 354.</w:t>
      </w:r>
      <w:r w:rsidRPr="002E77E7">
        <w:rPr>
          <w:rStyle w:val="mark"/>
          <w:iCs/>
          <w:szCs w:val="27"/>
        </w:rPr>
        <w:t> (В редакции Постановления Правительства Российской Федерации </w:t>
      </w:r>
      <w:hyperlink r:id="rId48" w:tgtFrame="contents" w:history="1">
        <w:r w:rsidRPr="002E77E7">
          <w:rPr>
            <w:rStyle w:val="a4"/>
            <w:iCs/>
            <w:color w:val="auto"/>
            <w:szCs w:val="27"/>
            <w:u w:val="none"/>
          </w:rPr>
          <w:t>от 13.09.2018 № 1090</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Подлежащие передаче документы должны содержать актуальные на день передачи сведения.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26. </w:t>
      </w:r>
      <w:proofErr w:type="gramStart"/>
      <w:r w:rsidRPr="002E77E7">
        <w:rPr>
          <w:rStyle w:val="ed"/>
          <w:szCs w:val="27"/>
        </w:rPr>
        <w:t>Договоры управляющей организации с организациями, осуществляющими оказание услуг и (или) выполнение работ по содержанию и ремонту общего имущества собственников помещений в многоквартирном доме, и организациями, осуществляющими проведение капитального ремонта общего имущества в многоквартирном доме,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w:t>
      </w:r>
      <w:proofErr w:type="gramEnd"/>
      <w:r w:rsidRPr="002E77E7">
        <w:rPr>
          <w:rStyle w:val="ed"/>
          <w:szCs w:val="27"/>
        </w:rPr>
        <w:t xml:space="preserve"> действие лицензии прекращено или она аннулирована.</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mark"/>
          <w:iCs/>
          <w:szCs w:val="27"/>
        </w:rPr>
        <w:lastRenderedPageBreak/>
        <w:t>(Раздел дополнен - Постановление Правительства Российской Федерации </w:t>
      </w:r>
      <w:hyperlink r:id="rId49" w:tgtFrame="contents" w:history="1">
        <w:r w:rsidRPr="002E77E7">
          <w:rPr>
            <w:rStyle w:val="a4"/>
            <w:iCs/>
            <w:color w:val="auto"/>
            <w:szCs w:val="27"/>
            <w:u w:val="none"/>
          </w:rPr>
          <w:t>от 25.12.2015 № 1434</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rStyle w:val="ed"/>
          <w:szCs w:val="27"/>
          <w:shd w:val="clear" w:color="auto" w:fill="F0F0F0"/>
        </w:rPr>
        <w:t>VII. Организация взаимодействия управляющей организации с собственниками и пользователями помещений в многоквартирном доме при осуществлении управления многоквартирным домом</w:t>
      </w: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 xml:space="preserve">27. </w:t>
      </w:r>
      <w:proofErr w:type="gramStart"/>
      <w:r w:rsidRPr="002E77E7">
        <w:rPr>
          <w:rStyle w:val="ed"/>
          <w:szCs w:val="27"/>
          <w:shd w:val="clear" w:color="auto" w:fill="F0F0F0"/>
        </w:rPr>
        <w:t>Управляющая организация обязана обеспечить  взаимодействие с собственниками и пользователями помещений в многоквартирном доме,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   предусматривающего    возможность обеспечения  такого   взаимодействия   (далее -   представительство управляющей организации).</w:t>
      </w:r>
      <w:proofErr w:type="gramEnd"/>
      <w:r w:rsidRPr="002E77E7">
        <w:rPr>
          <w:rStyle w:val="ed"/>
          <w:szCs w:val="27"/>
          <w:shd w:val="clear" w:color="auto" w:fill="F0F0F0"/>
        </w:rPr>
        <w:t xml:space="preserve"> Представительство управляющей организации должно располагаться в пределах муниципального образования,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  на   территории   которого   располагаются многоквартирные  дома,  управление  которыми   осуществляет   такая управляющая организация.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28. Представительство  управляющей  организации  предназначено для   приема   собственников   и    пользователей    помещений    в многоквартирных  домах,  предоставления  оперативных   ответов   на поступающие  вопросы,  а  также  оказания   любой   другой   помощи собственнику или пользователю помещения в многоквартирном  доме  по возникающему   у   него   вопросу,   связанному    с    управлением многоквартирным домом,  собственником,  пользователем  помещения  в котором он является.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29. Управляющая  организация  раскрывает  в   соответствии   с разделом VIII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(далее -  прием), который должен осуществляться не реже одного раза  в  месяц.  Прием осуществляется в представительстве управляющей  организации  лицом, осуществляющим   функции   единоличного   исполнительного    органа управляющей организации, а также иными уполномоченными лицами.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30. Запись   на   прием   осуществляется   непосредственно   в представительстве управляющей организации, по телефону  управляющей организации или  с  использованием  государственной  информационной системы жилищно-коммунального хозяйства. Прием без  предварительной записи ведется после приема собственников и пользователей помещений в многоквартирном доме, записанных на прием.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При осуществлении записи на прием сотрудник представительства управляющей организации выясняет наличие имеющихся заявок в аварийно-диспетчерскую службу от обратившегося собственника или пользователя помещения в многоквартирном доме, статус рассмотрения и результат выполнения указанных заявок и вносит данную информацию, дату приема, должность лица, осуществляющего прием, в журнал личного приема. Копия записи в журнале личного приема передается обратившемуся собственнику или пользователю помещения в многоквартирном доме.</w:t>
      </w: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shd w:val="clear" w:color="auto" w:fill="F0F0F0"/>
        </w:rPr>
        <w:t>Результат приема фиксируется в журнале личного приема.</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mark"/>
          <w:iCs/>
          <w:szCs w:val="27"/>
          <w:shd w:val="clear" w:color="auto" w:fill="F0F0F0"/>
        </w:rPr>
        <w:t>(Раздел дополнен с 1 марта 2019 г. - Постановление Правительства Российской Федерации </w:t>
      </w:r>
      <w:hyperlink r:id="rId50" w:tgtFrame="contents" w:history="1">
        <w:r w:rsidRPr="002E77E7">
          <w:rPr>
            <w:rStyle w:val="a4"/>
            <w:iCs/>
            <w:color w:val="auto"/>
            <w:szCs w:val="27"/>
            <w:u w:val="none"/>
            <w:shd w:val="clear" w:color="auto" w:fill="F0F0F0"/>
          </w:rPr>
          <w:t>от 27.03.2018 № 331</w:t>
        </w:r>
      </w:hyperlink>
      <w:r w:rsidRPr="002E77E7">
        <w:rPr>
          <w:rStyle w:val="mark"/>
          <w:iCs/>
          <w:szCs w:val="27"/>
          <w:shd w:val="clear" w:color="auto" w:fill="F0F0F0"/>
        </w:rPr>
        <w:t>)</w:t>
      </w: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rStyle w:val="ed"/>
          <w:szCs w:val="27"/>
        </w:rPr>
        <w:lastRenderedPageBreak/>
        <w:t>VIII. Порядок раскрытия информации управляющей организацией, товариществом или кооперативом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31. В случае если управление многоквартирным домом осуществляет управляющая организация, она обязана раскрывать следующую информацию путем размещения на постоянной основе: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a) на вывесках, расположенных у входа в представительство управляющей организации: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наименование (фирменное наименование) управляющей организации;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адрес местонахождения управляющей организации;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контактные телефоны управляющей организации, адрес электронной почты;</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режим работы управляющей организации.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В случае изменения указанная информация подлежит раскрытию в течение 3 рабочих дней со дня изменения;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(при наличии) в информационно-телекоммуникационной сети "Интернет" (далее - сеть "Интернет"), адрес официального сайта государственной информационной системы жилищно-коммунального хозяйства в сети "Интернет";</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контактные телефоны управляющей организации, представительства управляющей организации, аварийно-диспетчерской службы и аварийных служб </w:t>
      </w:r>
      <w:proofErr w:type="spellStart"/>
      <w:r w:rsidRPr="002E77E7">
        <w:rPr>
          <w:rStyle w:val="ed"/>
          <w:szCs w:val="27"/>
        </w:rPr>
        <w:t>ресурсоснабжающих</w:t>
      </w:r>
      <w:proofErr w:type="spellEnd"/>
      <w:r w:rsidRPr="002E77E7">
        <w:rPr>
          <w:rStyle w:val="ed"/>
          <w:szCs w:val="27"/>
        </w:rPr>
        <w:t xml:space="preserve"> организаций;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 с указанием времени проведения таких мероприятий;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уведомления об изменении размера платы за жилое помещение и (или) коммунальные услуги.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Информация, указанная в абзаце четвертом настоящего подпункта, подлежит раскрытию не </w:t>
      </w:r>
      <w:proofErr w:type="gramStart"/>
      <w:r w:rsidRPr="002E77E7">
        <w:rPr>
          <w:rStyle w:val="ed"/>
          <w:szCs w:val="27"/>
        </w:rPr>
        <w:t>позднее</w:t>
      </w:r>
      <w:proofErr w:type="gramEnd"/>
      <w:r w:rsidRPr="002E77E7">
        <w:rPr>
          <w:rStyle w:val="ed"/>
          <w:szCs w:val="27"/>
        </w:rPr>
        <w:t xml:space="preserve"> чем за 3 рабочих дня до дня осуществления соответствующих мероприятий.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Информация, указанная в абзаце пятом настоящего подпункта, подлежит раскрытию не </w:t>
      </w:r>
      <w:proofErr w:type="gramStart"/>
      <w:r w:rsidRPr="002E77E7">
        <w:rPr>
          <w:rStyle w:val="ed"/>
          <w:szCs w:val="27"/>
        </w:rPr>
        <w:t>позднее</w:t>
      </w:r>
      <w:proofErr w:type="gramEnd"/>
      <w:r w:rsidRPr="002E77E7">
        <w:rPr>
          <w:rStyle w:val="ed"/>
          <w:szCs w:val="27"/>
        </w:rP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в) на информационных стендах (стойках) в представительстве управляющей организации: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в сети "Интернет" (при наличии), адрес официального сайта государственной информационной системы жилищно-коммунального хозяйства в сети "Интернет";</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lastRenderedPageBreak/>
        <w:t xml:space="preserve">контактные телефоны управляющей организации, представительства управляющей организации, аварийно-диспетчерской службы и аварийных служб </w:t>
      </w:r>
      <w:proofErr w:type="spellStart"/>
      <w:r w:rsidRPr="002E77E7">
        <w:rPr>
          <w:rStyle w:val="ed"/>
          <w:szCs w:val="27"/>
        </w:rPr>
        <w:t>ресурсоснабжающих</w:t>
      </w:r>
      <w:proofErr w:type="spellEnd"/>
      <w:r w:rsidRPr="002E77E7">
        <w:rPr>
          <w:rStyle w:val="ed"/>
          <w:szCs w:val="27"/>
        </w:rPr>
        <w:t xml:space="preserve"> организаций;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пошаговая инструкция о порядке установки индивидуального прибора учета;</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информация о сроках внесения платы за жилое помещение и (или) коммунальные услуги, последствиях несвоевременного и (или) неполного внесения такой платы, об обязательных и (или) рекомендуемых сроках передачи показаний приборов учета исполнителю коммунальных услуг в соответствии с порядком и условиями приема таких показаний, которые установлены договором, содержащим положения о предоставлении коммунальных услуг;</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информация об органе государственного жилищного надзора (функции, наименование, адрес, контактный телефон, фамилия, имя и отчество (при наличии) руководителя);</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сведения о размерах цен (тарифов), подлежащих применению при определении размера платы за жилое помещение и (или) коммунальные услуги, и о реквизитах нормативных правовых актов, решений общего собрания собственников помещений в многоквартирном доме (при их наличии), которыми они установлены;</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а также в случае принятия в субъекте Российской Федерации решения об установлении социальной нормы потребления электрической энергии (мощности) - сведения о величине установленной социальной нормы потребления электрической энергии (мощности) для групп домохозяйств и типов жилых помещений;</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информационная памятка о правилах безопасного использования газа в быту, информация об обязанности потребителя заключить договор о техническом обслуживании и ремонте внутриквартирного газового оборудования;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информационная памятка, содержащая сведения о составе ежемесячной платы за жилое помещение и (или) коммунальные услуги, контактные телефоны лиц, ответственных за начисление платы за жилое помещение и коммунальные услуги;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образцы заполнения заявок, жалоб и иных обращений граждан и организаций;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стенд с перечнем предлагаемых управляющей организацией работ и услуг;</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сведения о местах накопления отходов, сбора (в том числе раздельного сбора) отходов I - IV классов опасности;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информация о правилах обращения с отходами I - IV классов опасности, порядке осуществления раздельного сбора отходов;</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информационная памятка о правилах безопасного использования ртутьсодержащих ламп и приборов;</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уведомления об изменении размера платы за жилое помещение и (или) коммунальные услуги.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В случае изменения информации, указанной в абзацах втором - пятнадцатом настоящего подпункта, такая информация подлежит раскрытию в течение 3 рабочих дней со дня изменения.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Информация, указанная в абзаце шестнадцатом настоящего подпункта, подлежит раскрытию не </w:t>
      </w:r>
      <w:proofErr w:type="gramStart"/>
      <w:r w:rsidRPr="002E77E7">
        <w:rPr>
          <w:rStyle w:val="ed"/>
          <w:szCs w:val="27"/>
        </w:rPr>
        <w:t>позднее</w:t>
      </w:r>
      <w:proofErr w:type="gramEnd"/>
      <w:r w:rsidRPr="002E77E7">
        <w:rPr>
          <w:rStyle w:val="ed"/>
          <w:szCs w:val="27"/>
        </w:rP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г)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32. В случае если управление многоквартирным домом осуществляет товарищество или кооператив, они обязаны раскрывать следующую информацию путем размещения на постоянной основе: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lastRenderedPageBreak/>
        <w:t>a)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контактные телефоны товарищества или кооператива, аварийно-диспетчерских служб и аварийных служб </w:t>
      </w:r>
      <w:proofErr w:type="spellStart"/>
      <w:r w:rsidRPr="002E77E7">
        <w:rPr>
          <w:rStyle w:val="ed"/>
          <w:szCs w:val="27"/>
        </w:rPr>
        <w:t>ресурсоснабжающих</w:t>
      </w:r>
      <w:proofErr w:type="spellEnd"/>
      <w:r w:rsidRPr="002E77E7">
        <w:rPr>
          <w:rStyle w:val="ed"/>
          <w:szCs w:val="27"/>
        </w:rPr>
        <w:t xml:space="preserve"> организаций;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уведомления об изменении размера платы за жилое помещение и (или) коммунальные услуги.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Информация, указанная в абзаце четвертом настоящего подпункта, подлежит раскрытию не </w:t>
      </w:r>
      <w:proofErr w:type="gramStart"/>
      <w:r w:rsidRPr="002E77E7">
        <w:rPr>
          <w:rStyle w:val="ed"/>
          <w:szCs w:val="27"/>
        </w:rPr>
        <w:t>позднее</w:t>
      </w:r>
      <w:proofErr w:type="gramEnd"/>
      <w:r w:rsidRPr="002E77E7">
        <w:rPr>
          <w:rStyle w:val="ed"/>
          <w:szCs w:val="27"/>
        </w:rPr>
        <w:t xml:space="preserve"> чем за 3 рабочих дня до дня осуществления соответствующих мероприятий.</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Информация, указанная в абзаце пятом настоящего подпункта, подлежит раскрытию не </w:t>
      </w:r>
      <w:proofErr w:type="gramStart"/>
      <w:r w:rsidRPr="002E77E7">
        <w:rPr>
          <w:rStyle w:val="ed"/>
          <w:szCs w:val="27"/>
        </w:rPr>
        <w:t>позднее</w:t>
      </w:r>
      <w:proofErr w:type="gramEnd"/>
      <w:r w:rsidRPr="002E77E7">
        <w:rPr>
          <w:rStyle w:val="ed"/>
          <w:szCs w:val="27"/>
        </w:rP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б)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Председатель правления товарищества или кооператива или работник,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 оказывает им содействие в поиске необходимой информации.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33. Управляющая организация, товарищество, кооператив не вправе ограничивать доступ к раскрываемой информации собственникам и пользователям помещений в многоквартирном доме, а также обязаны обеспечить сохранность раскрываемой информации в местах ее размещения, предусмотренных настоящими Правилами.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Носитель с информацией, утратившей свою актуальность, хранению не подлежит.</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34.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в срок 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31 и 32 настоящих Правил. В случае если запрашиваемая информация затрагивает интересы неопределенного круга лиц и, по мнению </w:t>
      </w:r>
      <w:proofErr w:type="gramStart"/>
      <w:r w:rsidRPr="002E77E7">
        <w:rPr>
          <w:rStyle w:val="ed"/>
          <w:szCs w:val="27"/>
        </w:rPr>
        <w:t>управляющей</w:t>
      </w:r>
      <w:proofErr w:type="gramEnd"/>
      <w:r w:rsidRPr="002E77E7">
        <w:rPr>
          <w:rStyle w:val="ed"/>
          <w:szCs w:val="27"/>
        </w:rPr>
        <w:t xml:space="preserve"> организации, товарищества или кооператива, раскрыта в необходимом объеме способом, указанным в пунктах 31 и 32 настоящих Правил, и является актуальной на момент рассмотрения запроса (обращения), управляющая организация, товарищество или кооператив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 и по предусмотренным пунктом 35 настоящих Правил каналам связи;</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 xml:space="preserve">в срок не позднее 3 рабочих дней со дня поступления запроса (обращения) - письменную информацию за запрашиваемые потребителем периоды о помесячных объемах (количестве) потребленных коммунальных ресурсов по показаниям коллективных (общедомовых) приборов учета (при их наличии), суммарном объеме (количестве) соответствующих коммунальных услуг, потребленных в жилых и нежилых помещениях в многоквартирном доме, объемах </w:t>
      </w:r>
      <w:r w:rsidRPr="002E77E7">
        <w:rPr>
          <w:rStyle w:val="ed"/>
          <w:szCs w:val="27"/>
        </w:rPr>
        <w:lastRenderedPageBreak/>
        <w:t>(количестве) коммунальных услуг, рассчитанных с применением нормативов потребления коммунальных услуг</w:t>
      </w:r>
      <w:proofErr w:type="gramEnd"/>
      <w:r w:rsidRPr="002E77E7">
        <w:rPr>
          <w:rStyle w:val="ed"/>
          <w:szCs w:val="27"/>
        </w:rPr>
        <w:t xml:space="preserve">, </w:t>
      </w:r>
      <w:proofErr w:type="gramStart"/>
      <w:r w:rsidRPr="002E77E7">
        <w:rPr>
          <w:rStyle w:val="ed"/>
          <w:szCs w:val="27"/>
        </w:rPr>
        <w:t>объемах</w:t>
      </w:r>
      <w:proofErr w:type="gramEnd"/>
      <w:r w:rsidRPr="002E77E7">
        <w:rPr>
          <w:rStyle w:val="ed"/>
          <w:szCs w:val="27"/>
        </w:rPr>
        <w:t xml:space="preserve"> (количестве) коммунальных ресурсов, потребляемых в целях содержания общего имущества в многоквартирном доме;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в срок не позднее 3 рабочих дней со дня поступления запроса (обращения) - сведения о показаниях коллективных (общедомовых) приборов учета за период не более 3 лет со дня снятия показаний;</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в срок не позднее 3 рабочих дней со дня поступления запроса (обращения) - копию акта о причинении 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содержащего описание причиненного ущерба и обстоятельств, при которых такой ущерб был причинен, предусмотренного, Правилами предоставления коммунальных услуг собственникам и пользователям помещений в многоквартирных домах и</w:t>
      </w:r>
      <w:proofErr w:type="gramEnd"/>
      <w:r w:rsidRPr="002E77E7">
        <w:rPr>
          <w:rStyle w:val="ed"/>
          <w:szCs w:val="27"/>
        </w:rPr>
        <w:t xml:space="preserve"> жилых домов, утвержденными постановлением Правительства Российской Федерации от 6 мая 2011 г. № 354;</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в срок не позднее 3 рабочих дней со дня поступления запроса (обращения) - копию акта нарушения качества или превышения установленной продолжительности перерыва в оказании услуг или выполнении работ, предусмотренного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Pr="002E77E7">
        <w:rPr>
          <w:rStyle w:val="ed"/>
          <w:szCs w:val="27"/>
        </w:rPr>
        <w:t xml:space="preserve"> установленную продолжительность, утвержденными постановлением Правительства Российской Федерации от 13 августа 2006 г. № 491;</w:t>
      </w:r>
    </w:p>
    <w:p w:rsidR="005D64AF" w:rsidRPr="002E77E7" w:rsidRDefault="005D64AF" w:rsidP="005D64AF">
      <w:pPr>
        <w:pStyle w:val="a3"/>
        <w:shd w:val="clear" w:color="auto" w:fill="FFFFFF"/>
        <w:spacing w:before="0" w:beforeAutospacing="0" w:after="0" w:afterAutospacing="0"/>
        <w:ind w:left="-567" w:firstLine="675"/>
        <w:jc w:val="both"/>
        <w:rPr>
          <w:szCs w:val="27"/>
        </w:rPr>
      </w:pPr>
      <w:proofErr w:type="gramStart"/>
      <w:r w:rsidRPr="002E77E7">
        <w:rPr>
          <w:rStyle w:val="ed"/>
          <w:szCs w:val="27"/>
        </w:rPr>
        <w:t>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w:t>
      </w:r>
      <w:proofErr w:type="gramEnd"/>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иную информацию - в срок, установленный соответствующими нормативными правовыми актами Российской Федерации, </w:t>
      </w:r>
      <w:proofErr w:type="gramStart"/>
      <w:r w:rsidRPr="002E77E7">
        <w:rPr>
          <w:rStyle w:val="ed"/>
          <w:szCs w:val="27"/>
        </w:rPr>
        <w:t>обязанность</w:t>
      </w:r>
      <w:proofErr w:type="gramEnd"/>
      <w:r w:rsidRPr="002E77E7">
        <w:rPr>
          <w:rStyle w:val="ed"/>
          <w:szCs w:val="27"/>
        </w:rPr>
        <w:t xml:space="preserve">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35. </w:t>
      </w:r>
      <w:proofErr w:type="gramStart"/>
      <w:r w:rsidRPr="002E77E7">
        <w:rPr>
          <w:rStyle w:val="ed"/>
          <w:szCs w:val="27"/>
        </w:rPr>
        <w:t>Запрос (обращение) может быть направлен посредством почтового отправления, электронного сообщения на адрес электронной почты управляющей организации, товарищества или кооператива,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 либо через консьержа многоквартирного дома, если услуга консьержа предусмотрена договором управления многоквартирным домом, а также высказан устно, в том числе на приеме.</w:t>
      </w:r>
      <w:proofErr w:type="gramEnd"/>
      <w:r w:rsidRPr="002E77E7">
        <w:rPr>
          <w:rStyle w:val="ed"/>
          <w:szCs w:val="27"/>
        </w:rPr>
        <w:t xml:space="preserve"> Официальный ответ направляется по тем же каналам связи, по которым был получен запрос (обращение), если заявителем не указано иное.</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36. Срок для ответа на запрос (обращение) собственника или пользователя помещения в многоквартирном доме по вопросам, не перечисленным в пунктах 31, 32 и 34 настоящих Правил, составляет не более 10 рабочих дней со дня получения управляющей организацией, товариществом или кооперативом соответствующего запроса (обращения).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 xml:space="preserve">37. Ответ на индивидуальный либо коллективный запрос (обращение) лиц, не являющихся собственниками или пользователями помещений в многоквартирном доме (далее - заявитель), направляется заявителю в течение 30 календарных дней со дня регистрации запроса (обращения). Управляющая организация, товарищество или кооператив может продлить срок рассмотрения запроса (обращения) не более чем на 30 календарных дней в случае, если для подготовки ответа необходимо получение информации от иных лиц, уведомив о продлении срока его рассмотрения заявителя. Уведомление о продлении срока рассмотрения запроса (обращения) с указанием причин такого продления направляется в адрес заявителя до истечения 30-дневного срока рассмотрения запроса (обращения) с использованием </w:t>
      </w:r>
      <w:r w:rsidRPr="002E77E7">
        <w:rPr>
          <w:rStyle w:val="ed"/>
          <w:szCs w:val="27"/>
        </w:rPr>
        <w:lastRenderedPageBreak/>
        <w:t>государственной информационной системы жилищно-коммунального хозяйства или в письменной форме с использованием способа отправки, позволяющего установить дату отправки или подтвердить факт вручения (получения).</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ed"/>
          <w:szCs w:val="27"/>
        </w:rPr>
        <w:t>38. Управляющая организация, товарищество или кооператив обязаны хранить запрос (обращение) и копию ответа на него в течение 3 лет со дня его регистрации.</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rStyle w:val="mark"/>
          <w:iCs/>
          <w:szCs w:val="27"/>
        </w:rPr>
        <w:t>(Раздел дополнен - Постановление Правительства Российской Федерации </w:t>
      </w:r>
      <w:hyperlink r:id="rId51" w:tgtFrame="contents" w:history="1">
        <w:r w:rsidRPr="002E77E7">
          <w:rPr>
            <w:rStyle w:val="a4"/>
            <w:iCs/>
            <w:color w:val="auto"/>
            <w:szCs w:val="27"/>
            <w:u w:val="none"/>
          </w:rPr>
          <w:t>от 27.03.2018 № 331</w:t>
        </w:r>
      </w:hyperlink>
      <w:r w:rsidRPr="002E77E7">
        <w:rPr>
          <w:rStyle w:val="mark"/>
          <w:iCs/>
          <w:szCs w:val="27"/>
        </w:rPr>
        <w:t>)</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5D64AF" w:rsidRPr="002E77E7" w:rsidRDefault="005D64AF" w:rsidP="005D64AF">
      <w:pPr>
        <w:pStyle w:val="c"/>
        <w:shd w:val="clear" w:color="auto" w:fill="FFFFFF"/>
        <w:spacing w:before="0" w:beforeAutospacing="0" w:after="0" w:afterAutospacing="0"/>
        <w:ind w:left="-567"/>
        <w:jc w:val="center"/>
        <w:rPr>
          <w:szCs w:val="27"/>
        </w:rPr>
      </w:pPr>
      <w:r w:rsidRPr="002E77E7">
        <w:rPr>
          <w:szCs w:val="27"/>
        </w:rPr>
        <w:t>____________</w:t>
      </w:r>
    </w:p>
    <w:p w:rsidR="005D64AF" w:rsidRPr="002E77E7" w:rsidRDefault="005D64AF" w:rsidP="005D64AF">
      <w:pPr>
        <w:pStyle w:val="a3"/>
        <w:shd w:val="clear" w:color="auto" w:fill="FFFFFF"/>
        <w:spacing w:before="0" w:beforeAutospacing="0" w:after="0" w:afterAutospacing="0"/>
        <w:ind w:left="-567" w:firstLine="675"/>
        <w:jc w:val="both"/>
        <w:rPr>
          <w:szCs w:val="27"/>
        </w:rPr>
      </w:pPr>
      <w:r w:rsidRPr="002E77E7">
        <w:rPr>
          <w:szCs w:val="27"/>
        </w:rPr>
        <w:t> </w:t>
      </w:r>
    </w:p>
    <w:p w:rsidR="003451FB" w:rsidRPr="002E77E7" w:rsidRDefault="003451FB" w:rsidP="005D64AF">
      <w:pPr>
        <w:spacing w:after="0"/>
        <w:ind w:left="-567"/>
        <w:rPr>
          <w:sz w:val="20"/>
        </w:rPr>
      </w:pPr>
    </w:p>
    <w:p w:rsidR="005D64AF" w:rsidRPr="002E77E7" w:rsidRDefault="005D64AF">
      <w:pPr>
        <w:spacing w:after="0"/>
        <w:ind w:left="-567"/>
        <w:rPr>
          <w:sz w:val="20"/>
        </w:rPr>
      </w:pPr>
    </w:p>
    <w:sectPr w:rsidR="005D64AF" w:rsidRPr="002E7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AF"/>
    <w:rsid w:val="002E77E7"/>
    <w:rsid w:val="003451FB"/>
    <w:rsid w:val="005D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D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D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D64AF"/>
  </w:style>
  <w:style w:type="character" w:customStyle="1" w:styleId="cmd">
    <w:name w:val="cmd"/>
    <w:basedOn w:val="a0"/>
    <w:rsid w:val="005D64AF"/>
  </w:style>
  <w:style w:type="character" w:styleId="a4">
    <w:name w:val="Hyperlink"/>
    <w:basedOn w:val="a0"/>
    <w:uiPriority w:val="99"/>
    <w:semiHidden/>
    <w:unhideWhenUsed/>
    <w:rsid w:val="005D64AF"/>
    <w:rPr>
      <w:color w:val="0000FF"/>
      <w:u w:val="single"/>
    </w:rPr>
  </w:style>
  <w:style w:type="character" w:customStyle="1" w:styleId="ed">
    <w:name w:val="ed"/>
    <w:basedOn w:val="a0"/>
    <w:rsid w:val="005D64AF"/>
  </w:style>
  <w:style w:type="paragraph" w:customStyle="1" w:styleId="s">
    <w:name w:val="s"/>
    <w:basedOn w:val="a"/>
    <w:rsid w:val="005D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D6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D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D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D64AF"/>
  </w:style>
  <w:style w:type="character" w:customStyle="1" w:styleId="cmd">
    <w:name w:val="cmd"/>
    <w:basedOn w:val="a0"/>
    <w:rsid w:val="005D64AF"/>
  </w:style>
  <w:style w:type="character" w:styleId="a4">
    <w:name w:val="Hyperlink"/>
    <w:basedOn w:val="a0"/>
    <w:uiPriority w:val="99"/>
    <w:semiHidden/>
    <w:unhideWhenUsed/>
    <w:rsid w:val="005D64AF"/>
    <w:rPr>
      <w:color w:val="0000FF"/>
      <w:u w:val="single"/>
    </w:rPr>
  </w:style>
  <w:style w:type="character" w:customStyle="1" w:styleId="ed">
    <w:name w:val="ed"/>
    <w:basedOn w:val="a0"/>
    <w:rsid w:val="005D64AF"/>
  </w:style>
  <w:style w:type="paragraph" w:customStyle="1" w:styleId="s">
    <w:name w:val="s"/>
    <w:basedOn w:val="a"/>
    <w:rsid w:val="005D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D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5338&amp;backlink=1&amp;&amp;nd=102481720" TargetMode="External"/><Relationship Id="rId18" Type="http://schemas.openxmlformats.org/officeDocument/2006/relationships/hyperlink" Target="http://pravo.gov.ru/proxy/ips/?docbody=&amp;prevDoc=102165338&amp;backlink=1&amp;&amp;nd=102108472" TargetMode="External"/><Relationship Id="rId26" Type="http://schemas.openxmlformats.org/officeDocument/2006/relationships/hyperlink" Target="http://pravo.gov.ru/proxy/ips/?docbody=&amp;prevDoc=102165338&amp;backlink=1&amp;&amp;nd=102385819" TargetMode="External"/><Relationship Id="rId39" Type="http://schemas.openxmlformats.org/officeDocument/2006/relationships/hyperlink" Target="http://pravo.gov.ru/proxy/ips/?docbody=&amp;prevDoc=102165338&amp;backlink=1&amp;&amp;nd=102465746" TargetMode="External"/><Relationship Id="rId3" Type="http://schemas.openxmlformats.org/officeDocument/2006/relationships/settings" Target="settings.xml"/><Relationship Id="rId21" Type="http://schemas.openxmlformats.org/officeDocument/2006/relationships/hyperlink" Target="http://pravo.gov.ru/proxy/ips/?docbody=&amp;prevDoc=102165338&amp;backlink=1&amp;&amp;nd=102465746" TargetMode="External"/><Relationship Id="rId34" Type="http://schemas.openxmlformats.org/officeDocument/2006/relationships/hyperlink" Target="http://pravo.gov.ru/proxy/ips/?docbody=&amp;prevDoc=102165338&amp;backlink=1&amp;&amp;nd=102385819" TargetMode="External"/><Relationship Id="rId42" Type="http://schemas.openxmlformats.org/officeDocument/2006/relationships/hyperlink" Target="http://pravo.gov.ru/proxy/ips/?docbody=&amp;prevDoc=102165338&amp;backlink=1&amp;&amp;nd=102481720" TargetMode="External"/><Relationship Id="rId47" Type="http://schemas.openxmlformats.org/officeDocument/2006/relationships/hyperlink" Target="http://pravo.gov.ru/proxy/ips/?docbody=&amp;prevDoc=102165338&amp;backlink=1&amp;&amp;nd=102481720" TargetMode="External"/><Relationship Id="rId50" Type="http://schemas.openxmlformats.org/officeDocument/2006/relationships/hyperlink" Target="http://pravo.gov.ru/proxy/ips/?docbody=&amp;prevDoc=102165338&amp;backlink=1&amp;&amp;nd=102465746" TargetMode="External"/><Relationship Id="rId7" Type="http://schemas.openxmlformats.org/officeDocument/2006/relationships/hyperlink" Target="http://pravo.gov.ru/proxy/ips/?docbody=&amp;prevDoc=102165338&amp;backlink=1&amp;&amp;nd=102465746" TargetMode="External"/><Relationship Id="rId12" Type="http://schemas.openxmlformats.org/officeDocument/2006/relationships/hyperlink" Target="http://pravo.gov.ru/proxy/ips/?docbody=&amp;prevDoc=102165338&amp;backlink=1&amp;&amp;nd=102465746" TargetMode="External"/><Relationship Id="rId17" Type="http://schemas.openxmlformats.org/officeDocument/2006/relationships/hyperlink" Target="http://pravo.gov.ru/proxy/ips/?docbody=&amp;prevDoc=102165338&amp;backlink=1&amp;&amp;nd=102164374" TargetMode="External"/><Relationship Id="rId25" Type="http://schemas.openxmlformats.org/officeDocument/2006/relationships/hyperlink" Target="http://pravo.gov.ru/proxy/ips/?docbody=&amp;prevDoc=102165338&amp;backlink=1&amp;&amp;nd=102465746" TargetMode="External"/><Relationship Id="rId33" Type="http://schemas.openxmlformats.org/officeDocument/2006/relationships/hyperlink" Target="http://pravo.gov.ru/proxy/ips/?docbody=&amp;prevDoc=102165338&amp;backlink=1&amp;&amp;nd=102385819" TargetMode="External"/><Relationship Id="rId38" Type="http://schemas.openxmlformats.org/officeDocument/2006/relationships/hyperlink" Target="http://pravo.gov.ru/proxy/ips/?docbody=&amp;prevDoc=102165338&amp;backlink=1&amp;&amp;nd=102465746" TargetMode="External"/><Relationship Id="rId46" Type="http://schemas.openxmlformats.org/officeDocument/2006/relationships/hyperlink" Target="http://pravo.gov.ru/proxy/ips/?docbody=&amp;prevDoc=102165338&amp;backlink=1&amp;&amp;nd=102481720" TargetMode="External"/><Relationship Id="rId2" Type="http://schemas.microsoft.com/office/2007/relationships/stylesWithEffects" Target="stylesWithEffects.xml"/><Relationship Id="rId16" Type="http://schemas.openxmlformats.org/officeDocument/2006/relationships/hyperlink" Target="http://pravo.gov.ru/proxy/ips/?docbody=&amp;prevDoc=102165338&amp;backlink=1&amp;&amp;nd=102090645" TargetMode="External"/><Relationship Id="rId20" Type="http://schemas.openxmlformats.org/officeDocument/2006/relationships/hyperlink" Target="http://pravo.gov.ru/proxy/ips/?docbody=&amp;prevDoc=102165338&amp;backlink=1&amp;&amp;nd=102481720" TargetMode="External"/><Relationship Id="rId29" Type="http://schemas.openxmlformats.org/officeDocument/2006/relationships/hyperlink" Target="http://pravo.gov.ru/proxy/ips/?docbody=&amp;prevDoc=102165338&amp;backlink=1&amp;&amp;nd=102465746" TargetMode="External"/><Relationship Id="rId41" Type="http://schemas.openxmlformats.org/officeDocument/2006/relationships/hyperlink" Target="http://pravo.gov.ru/proxy/ips/?docbody=&amp;prevDoc=102165338&amp;backlink=1&amp;&amp;nd=102090645" TargetMode="External"/><Relationship Id="rId1" Type="http://schemas.openxmlformats.org/officeDocument/2006/relationships/styles" Target="styles.xml"/><Relationship Id="rId6" Type="http://schemas.openxmlformats.org/officeDocument/2006/relationships/hyperlink" Target="http://pravo.gov.ru/proxy/ips/?docbody=&amp;prevDoc=102165338&amp;backlink=1&amp;&amp;nd=102385819" TargetMode="External"/><Relationship Id="rId11" Type="http://schemas.openxmlformats.org/officeDocument/2006/relationships/hyperlink" Target="http://pravo.gov.ru/proxy/ips/?docbody=&amp;prevDoc=102165338&amp;backlink=1&amp;&amp;nd=102385819" TargetMode="External"/><Relationship Id="rId24" Type="http://schemas.openxmlformats.org/officeDocument/2006/relationships/hyperlink" Target="http://pravo.gov.ru/proxy/ips/?docbody=&amp;prevDoc=102165338&amp;backlink=1&amp;&amp;nd=102141549" TargetMode="External"/><Relationship Id="rId32" Type="http://schemas.openxmlformats.org/officeDocument/2006/relationships/hyperlink" Target="http://pravo.gov.ru/proxy/ips/?docbody=&amp;prevDoc=102165338&amp;backlink=1&amp;&amp;nd=102465746" TargetMode="External"/><Relationship Id="rId37" Type="http://schemas.openxmlformats.org/officeDocument/2006/relationships/hyperlink" Target="http://pravo.gov.ru/proxy/ips/?docbody=&amp;prevDoc=102165338&amp;backlink=1&amp;&amp;nd=102465746" TargetMode="External"/><Relationship Id="rId40" Type="http://schemas.openxmlformats.org/officeDocument/2006/relationships/hyperlink" Target="http://pravo.gov.ru/proxy/ips/?docbody=&amp;prevDoc=102165338&amp;backlink=1&amp;&amp;nd=102465746" TargetMode="External"/><Relationship Id="rId45" Type="http://schemas.openxmlformats.org/officeDocument/2006/relationships/hyperlink" Target="http://pravo.gov.ru/proxy/ips/?docbody=&amp;prevDoc=102165338&amp;backlink=1&amp;&amp;nd=102481720" TargetMode="External"/><Relationship Id="rId53" Type="http://schemas.openxmlformats.org/officeDocument/2006/relationships/theme" Target="theme/theme1.xml"/><Relationship Id="rId5" Type="http://schemas.openxmlformats.org/officeDocument/2006/relationships/hyperlink" Target="http://pravo.gov.ru/proxy/ips/?docbody=&amp;prevDoc=102165338&amp;backlink=1&amp;&amp;nd=102348630" TargetMode="External"/><Relationship Id="rId15" Type="http://schemas.openxmlformats.org/officeDocument/2006/relationships/hyperlink" Target="http://pravo.gov.ru/proxy/ips/?docbody=&amp;prevDoc=102165338&amp;backlink=1&amp;&amp;nd=102385819" TargetMode="External"/><Relationship Id="rId23" Type="http://schemas.openxmlformats.org/officeDocument/2006/relationships/hyperlink" Target="http://pravo.gov.ru/proxy/ips/?docbody=&amp;prevDoc=102165338&amp;backlink=1&amp;&amp;nd=102481720" TargetMode="External"/><Relationship Id="rId28" Type="http://schemas.openxmlformats.org/officeDocument/2006/relationships/hyperlink" Target="http://pravo.gov.ru/proxy/ips/?docbody=&amp;prevDoc=102165338&amp;backlink=1&amp;&amp;nd=102385819" TargetMode="External"/><Relationship Id="rId36" Type="http://schemas.openxmlformats.org/officeDocument/2006/relationships/hyperlink" Target="http://pravo.gov.ru/proxy/ips/?docbody=&amp;prevDoc=102165338&amp;backlink=1&amp;&amp;nd=102465746" TargetMode="External"/><Relationship Id="rId49" Type="http://schemas.openxmlformats.org/officeDocument/2006/relationships/hyperlink" Target="http://pravo.gov.ru/proxy/ips/?docbody=&amp;prevDoc=102165338&amp;backlink=1&amp;&amp;nd=102385819" TargetMode="External"/><Relationship Id="rId10" Type="http://schemas.openxmlformats.org/officeDocument/2006/relationships/hyperlink" Target="http://pravo.gov.ru/proxy/ips/?docbody=&amp;prevDoc=102165338&amp;backlink=1&amp;&amp;nd=102348630" TargetMode="External"/><Relationship Id="rId19" Type="http://schemas.openxmlformats.org/officeDocument/2006/relationships/hyperlink" Target="http://pravo.gov.ru/proxy/ips/?docbody=&amp;prevDoc=102165338&amp;backlink=1&amp;&amp;nd=102481720" TargetMode="External"/><Relationship Id="rId31" Type="http://schemas.openxmlformats.org/officeDocument/2006/relationships/hyperlink" Target="http://pravo.gov.ru/proxy/ips/?docbody=&amp;prevDoc=102165338&amp;backlink=1&amp;&amp;nd=102465746" TargetMode="External"/><Relationship Id="rId44" Type="http://schemas.openxmlformats.org/officeDocument/2006/relationships/hyperlink" Target="http://pravo.gov.ru/proxy/ips/?docbody=&amp;prevDoc=102165338&amp;backlink=1&amp;&amp;nd=1024817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prevDoc=102165338&amp;backlink=1&amp;&amp;nd=102090645" TargetMode="External"/><Relationship Id="rId14" Type="http://schemas.openxmlformats.org/officeDocument/2006/relationships/hyperlink" Target="http://pravo.gov.ru/proxy/ips/?docbody=&amp;prevDoc=102165338&amp;backlink=1&amp;&amp;nd=102090645" TargetMode="External"/><Relationship Id="rId22" Type="http://schemas.openxmlformats.org/officeDocument/2006/relationships/hyperlink" Target="http://pravo.gov.ru/proxy/ips/?docbody=&amp;prevDoc=102165338&amp;backlink=1&amp;&amp;nd=102481720" TargetMode="External"/><Relationship Id="rId27" Type="http://schemas.openxmlformats.org/officeDocument/2006/relationships/hyperlink" Target="http://pravo.gov.ru/proxy/ips/?docbody=&amp;prevDoc=102165338&amp;backlink=1&amp;&amp;nd=102465746" TargetMode="External"/><Relationship Id="rId30" Type="http://schemas.openxmlformats.org/officeDocument/2006/relationships/hyperlink" Target="http://pravo.gov.ru/proxy/ips/?docbody=&amp;prevDoc=102165338&amp;backlink=1&amp;&amp;nd=102465746" TargetMode="External"/><Relationship Id="rId35" Type="http://schemas.openxmlformats.org/officeDocument/2006/relationships/hyperlink" Target="http://pravo.gov.ru/proxy/ips/?docbody=&amp;prevDoc=102165338&amp;backlink=1&amp;&amp;nd=102465746" TargetMode="External"/><Relationship Id="rId43" Type="http://schemas.openxmlformats.org/officeDocument/2006/relationships/hyperlink" Target="http://pravo.gov.ru/proxy/ips/?docbody=&amp;prevDoc=102165338&amp;backlink=1&amp;&amp;nd=102108472" TargetMode="External"/><Relationship Id="rId48" Type="http://schemas.openxmlformats.org/officeDocument/2006/relationships/hyperlink" Target="http://pravo.gov.ru/proxy/ips/?docbody=&amp;prevDoc=102165338&amp;backlink=1&amp;&amp;nd=102481720" TargetMode="External"/><Relationship Id="rId8" Type="http://schemas.openxmlformats.org/officeDocument/2006/relationships/hyperlink" Target="http://pravo.gov.ru/proxy/ips/?docbody=&amp;prevDoc=102165338&amp;backlink=1&amp;&amp;nd=102481720" TargetMode="External"/><Relationship Id="rId51" Type="http://schemas.openxmlformats.org/officeDocument/2006/relationships/hyperlink" Target="http://pravo.gov.ru/proxy/ips/?docbody=&amp;prevDoc=102165338&amp;backlink=1&amp;&amp;nd=102465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8957</Words>
  <Characters>51057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3</cp:revision>
  <dcterms:created xsi:type="dcterms:W3CDTF">2019-03-28T12:16:00Z</dcterms:created>
  <dcterms:modified xsi:type="dcterms:W3CDTF">2019-03-29T10:39:00Z</dcterms:modified>
</cp:coreProperties>
</file>